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94E" w:rsidRPr="00B9626C" w:rsidRDefault="001D61DE" w:rsidP="009E7059">
      <w:pPr>
        <w:autoSpaceDE w:val="0"/>
        <w:autoSpaceDN w:val="0"/>
        <w:adjustRightInd w:val="0"/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3329D2" w:rsidRPr="00B9626C" w:rsidRDefault="003329D2" w:rsidP="003329D2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b/>
          <w:sz w:val="28"/>
          <w:szCs w:val="28"/>
        </w:rPr>
      </w:pPr>
      <w:r w:rsidRPr="00B9626C">
        <w:rPr>
          <w:b/>
          <w:sz w:val="28"/>
          <w:szCs w:val="28"/>
        </w:rPr>
        <w:t>МЕМОРАНДУМ</w:t>
      </w:r>
    </w:p>
    <w:p w:rsidR="003329D2" w:rsidRPr="00B9626C" w:rsidRDefault="003329D2" w:rsidP="003329D2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b/>
          <w:sz w:val="28"/>
          <w:szCs w:val="28"/>
        </w:rPr>
      </w:pPr>
      <w:r w:rsidRPr="00B9626C">
        <w:rPr>
          <w:b/>
          <w:sz w:val="28"/>
          <w:szCs w:val="28"/>
        </w:rPr>
        <w:t>об образовании технологической платформы</w:t>
      </w:r>
    </w:p>
    <w:p w:rsidR="003329D2" w:rsidRPr="00B9626C" w:rsidRDefault="003329D2" w:rsidP="003329D2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b/>
          <w:sz w:val="28"/>
          <w:szCs w:val="28"/>
        </w:rPr>
      </w:pPr>
      <w:r w:rsidRPr="00B9626C">
        <w:rPr>
          <w:b/>
          <w:sz w:val="28"/>
          <w:szCs w:val="28"/>
        </w:rPr>
        <w:t>«Использование результатов космической деятельности»</w:t>
      </w:r>
    </w:p>
    <w:p w:rsidR="00F2694E" w:rsidRPr="00B9626C" w:rsidRDefault="00F2694E" w:rsidP="009E7059">
      <w:pPr>
        <w:autoSpaceDE w:val="0"/>
        <w:autoSpaceDN w:val="0"/>
        <w:adjustRightInd w:val="0"/>
        <w:spacing w:line="360" w:lineRule="exact"/>
        <w:ind w:firstLine="709"/>
        <w:jc w:val="center"/>
        <w:rPr>
          <w:b/>
          <w:sz w:val="28"/>
          <w:szCs w:val="28"/>
        </w:rPr>
      </w:pPr>
    </w:p>
    <w:p w:rsidR="00F2694E" w:rsidRPr="00B9626C" w:rsidRDefault="00F2694E" w:rsidP="009E7059">
      <w:pPr>
        <w:autoSpaceDE w:val="0"/>
        <w:autoSpaceDN w:val="0"/>
        <w:adjustRightInd w:val="0"/>
        <w:spacing w:line="360" w:lineRule="exact"/>
        <w:ind w:firstLine="709"/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3"/>
      </w:tblGrid>
      <w:tr w:rsidR="001C305E" w:rsidTr="001C305E">
        <w:tc>
          <w:tcPr>
            <w:tcW w:w="4743" w:type="dxa"/>
          </w:tcPr>
          <w:p w:rsidR="001C305E" w:rsidRDefault="001C305E" w:rsidP="001C305E">
            <w:pPr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Москва</w:t>
            </w:r>
          </w:p>
        </w:tc>
        <w:tc>
          <w:tcPr>
            <w:tcW w:w="4743" w:type="dxa"/>
          </w:tcPr>
          <w:p w:rsidR="001C305E" w:rsidRPr="005C0F31" w:rsidRDefault="00660B98" w:rsidP="001C305E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sz w:val="32"/>
                <w:szCs w:val="28"/>
              </w:rPr>
            </w:pPr>
            <w:r w:rsidRPr="005C0F31">
              <w:rPr>
                <w:sz w:val="32"/>
                <w:szCs w:val="28"/>
              </w:rPr>
              <w:t>«10</w:t>
            </w:r>
            <w:r w:rsidR="001C305E" w:rsidRPr="005C0F31">
              <w:rPr>
                <w:sz w:val="32"/>
                <w:szCs w:val="28"/>
              </w:rPr>
              <w:t>» марта 2014 г.</w:t>
            </w:r>
          </w:p>
        </w:tc>
      </w:tr>
    </w:tbl>
    <w:p w:rsidR="00F2694E" w:rsidRPr="00B9626C" w:rsidRDefault="001C305E" w:rsidP="009E7059">
      <w:pPr>
        <w:autoSpaceDE w:val="0"/>
        <w:autoSpaceDN w:val="0"/>
        <w:adjustRightInd w:val="0"/>
        <w:spacing w:line="360" w:lineRule="exact"/>
        <w:ind w:firstLine="709"/>
        <w:jc w:val="right"/>
        <w:rPr>
          <w:sz w:val="28"/>
          <w:szCs w:val="28"/>
        </w:rPr>
      </w:pPr>
      <w:r w:rsidRPr="00B9626C">
        <w:rPr>
          <w:sz w:val="28"/>
          <w:szCs w:val="28"/>
        </w:rPr>
        <w:t xml:space="preserve"> </w:t>
      </w:r>
    </w:p>
    <w:p w:rsidR="00F2694E" w:rsidRPr="00B9626C" w:rsidRDefault="00E2334D" w:rsidP="00AA79E2">
      <w:pPr>
        <w:autoSpaceDE w:val="0"/>
        <w:autoSpaceDN w:val="0"/>
        <w:adjustRightInd w:val="0"/>
        <w:spacing w:line="360" w:lineRule="exact"/>
        <w:ind w:firstLine="709"/>
        <w:rPr>
          <w:b/>
          <w:sz w:val="28"/>
          <w:szCs w:val="28"/>
        </w:rPr>
      </w:pPr>
      <w:r w:rsidRPr="00B9626C">
        <w:rPr>
          <w:b/>
          <w:sz w:val="28"/>
          <w:szCs w:val="28"/>
          <w:lang w:val="en-US"/>
        </w:rPr>
        <w:t>I</w:t>
      </w:r>
      <w:r w:rsidRPr="00B9626C">
        <w:rPr>
          <w:b/>
          <w:sz w:val="28"/>
          <w:szCs w:val="28"/>
        </w:rPr>
        <w:t xml:space="preserve">. </w:t>
      </w:r>
      <w:r w:rsidR="00F2694E" w:rsidRPr="00B9626C">
        <w:rPr>
          <w:b/>
          <w:sz w:val="28"/>
          <w:szCs w:val="28"/>
        </w:rPr>
        <w:t>Общие положения</w:t>
      </w:r>
    </w:p>
    <w:p w:rsidR="00F2694E" w:rsidRPr="00B9626C" w:rsidRDefault="00F2694E" w:rsidP="00AA79E2">
      <w:pPr>
        <w:autoSpaceDE w:val="0"/>
        <w:autoSpaceDN w:val="0"/>
        <w:adjustRightInd w:val="0"/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>Технологическая платформа «Использование результатов космической деятельности» (далее – Технологическая платформа) создаётся как инструмент реализации</w:t>
      </w:r>
      <w:r w:rsidR="00060A27" w:rsidRPr="00B9626C">
        <w:rPr>
          <w:sz w:val="28"/>
          <w:szCs w:val="28"/>
        </w:rPr>
        <w:t xml:space="preserve"> </w:t>
      </w:r>
      <w:r w:rsidRPr="00B9626C">
        <w:rPr>
          <w:sz w:val="28"/>
          <w:szCs w:val="28"/>
        </w:rPr>
        <w:t>Основ государственной политики в области использования результатов космической деятельности в интересах модернизации экономики Российской Федерации и развития ее регионов на период до 2030 год</w:t>
      </w:r>
      <w:r w:rsidR="00060A27" w:rsidRPr="00B9626C">
        <w:rPr>
          <w:sz w:val="28"/>
          <w:szCs w:val="28"/>
        </w:rPr>
        <w:t>а</w:t>
      </w:r>
      <w:r w:rsidRPr="00B9626C">
        <w:rPr>
          <w:sz w:val="28"/>
          <w:szCs w:val="28"/>
        </w:rPr>
        <w:t xml:space="preserve"> </w:t>
      </w:r>
      <w:r w:rsidR="00E2334D" w:rsidRPr="00B9626C">
        <w:rPr>
          <w:sz w:val="28"/>
          <w:szCs w:val="28"/>
        </w:rPr>
        <w:br/>
      </w:r>
      <w:r w:rsidRPr="00B9626C">
        <w:rPr>
          <w:sz w:val="28"/>
          <w:szCs w:val="28"/>
        </w:rPr>
        <w:t xml:space="preserve">(далее – Основы), утверждённых Президентом Российской Федерации </w:t>
      </w:r>
      <w:r w:rsidR="00E2334D" w:rsidRPr="00B9626C">
        <w:rPr>
          <w:sz w:val="28"/>
          <w:szCs w:val="28"/>
        </w:rPr>
        <w:br/>
      </w:r>
      <w:r w:rsidRPr="00B9626C">
        <w:rPr>
          <w:sz w:val="28"/>
          <w:szCs w:val="28"/>
        </w:rPr>
        <w:t>(Пр-51 от 14 января 2014 г.).</w:t>
      </w:r>
    </w:p>
    <w:p w:rsidR="00F2694E" w:rsidRPr="00B9626C" w:rsidRDefault="00F2694E" w:rsidP="00AA79E2">
      <w:pPr>
        <w:autoSpaceDE w:val="0"/>
        <w:autoSpaceDN w:val="0"/>
        <w:adjustRightInd w:val="0"/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>Основы разработаны по инициативе Федерального космического агентства, поддержанной Правительством Российской Федерации и аппаратом Совета Безопасности Российской Федерации и призваны обеспечить эффективное использование динамично развивающегося отечественного космического потенциала в интересах различных категорий пользователей результатами космической деятельности (далее – РКД).</w:t>
      </w:r>
    </w:p>
    <w:p w:rsidR="00F2694E" w:rsidRPr="00B9626C" w:rsidRDefault="00F2694E" w:rsidP="00AA79E2">
      <w:pPr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>Обеспечение эффективного использования РКД определено Президентом Российской Федерации задачей государственного масштаба, имеющей межведомственный, межрегиональный, межотраслевой характер</w:t>
      </w:r>
      <w:r w:rsidR="00E2334D" w:rsidRPr="00B9626C">
        <w:rPr>
          <w:sz w:val="28"/>
          <w:szCs w:val="28"/>
        </w:rPr>
        <w:t>,</w:t>
      </w:r>
      <w:r w:rsidRPr="00B9626C">
        <w:rPr>
          <w:sz w:val="28"/>
          <w:szCs w:val="28"/>
        </w:rPr>
        <w:t xml:space="preserve"> затрагивающей интересы всех секторов экономики. </w:t>
      </w:r>
    </w:p>
    <w:p w:rsidR="00F2694E" w:rsidRPr="00B9626C" w:rsidRDefault="00F2694E" w:rsidP="00AA79E2">
      <w:pPr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>Целью государственной политики в области использования РКД является координация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 различных организационно-правовых форм и собственности, в том числе компаний с государственным участием, институтов развития, других юридических и физических лиц (далее – участники процесса использования РКД).</w:t>
      </w:r>
    </w:p>
    <w:p w:rsidR="00F2694E" w:rsidRPr="00B9626C" w:rsidRDefault="00F2694E" w:rsidP="00AA79E2">
      <w:pPr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>Государственная политика в данной области основана на системном, программно-целевом и инфраструктурном подходе к использованию РКД, нацелена на создание конкурентоспособных на мировом рынке космических продуктов и услуг.</w:t>
      </w:r>
    </w:p>
    <w:p w:rsidR="007D75C7" w:rsidRPr="00B9626C" w:rsidRDefault="007D75C7" w:rsidP="00AA79E2">
      <w:pPr>
        <w:spacing w:after="0"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lastRenderedPageBreak/>
        <w:t xml:space="preserve">К числу приоритетов государственной политики отнесено проведение единой технической политики при создании и функционировании элементов инфраструктуры использования РКД в рамках </w:t>
      </w:r>
      <w:r w:rsidR="00E2334D" w:rsidRPr="00B9626C">
        <w:rPr>
          <w:sz w:val="28"/>
          <w:szCs w:val="28"/>
        </w:rPr>
        <w:t>федеральных</w:t>
      </w:r>
      <w:r w:rsidRPr="00B9626C">
        <w:rPr>
          <w:sz w:val="28"/>
          <w:szCs w:val="28"/>
        </w:rPr>
        <w:t>, региональных, ведомственных проектов и программ, проектов и программ органов местного самоуправления и компаний с государственным участием.</w:t>
      </w:r>
    </w:p>
    <w:p w:rsidR="009D4545" w:rsidRPr="00B9626C" w:rsidRDefault="009D4545" w:rsidP="00AA79E2">
      <w:pPr>
        <w:shd w:val="clear" w:color="auto" w:fill="FFFFFF"/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>Основы включают широкий спектр взаимоувязанных задач и направлений</w:t>
      </w:r>
      <w:r w:rsidR="00E2334D" w:rsidRPr="00B9626C">
        <w:rPr>
          <w:sz w:val="28"/>
          <w:szCs w:val="28"/>
        </w:rPr>
        <w:t xml:space="preserve"> деятельности</w:t>
      </w:r>
      <w:r w:rsidRPr="00B9626C">
        <w:rPr>
          <w:sz w:val="28"/>
          <w:szCs w:val="28"/>
        </w:rPr>
        <w:t xml:space="preserve">, непосредственно затрагивающих </w:t>
      </w:r>
      <w:r w:rsidR="005E6217">
        <w:rPr>
          <w:sz w:val="28"/>
          <w:szCs w:val="28"/>
        </w:rPr>
        <w:t xml:space="preserve">интересы </w:t>
      </w:r>
      <w:r w:rsidRPr="00B9626C">
        <w:rPr>
          <w:sz w:val="28"/>
          <w:szCs w:val="28"/>
        </w:rPr>
        <w:t xml:space="preserve">всех участников процесса использования РКД, поэтому </w:t>
      </w:r>
      <w:r w:rsidR="00E2334D" w:rsidRPr="00B9626C">
        <w:rPr>
          <w:sz w:val="28"/>
          <w:szCs w:val="28"/>
        </w:rPr>
        <w:t xml:space="preserve">для их реализации </w:t>
      </w:r>
      <w:r w:rsidRPr="00B9626C">
        <w:rPr>
          <w:sz w:val="28"/>
          <w:szCs w:val="28"/>
        </w:rPr>
        <w:t>необходим качественно новый инструмент, позволяющий</w:t>
      </w:r>
      <w:r w:rsidR="008F3948" w:rsidRPr="00B9626C">
        <w:rPr>
          <w:sz w:val="28"/>
          <w:szCs w:val="28"/>
        </w:rPr>
        <w:t xml:space="preserve"> </w:t>
      </w:r>
      <w:r w:rsidRPr="00B9626C">
        <w:rPr>
          <w:sz w:val="28"/>
          <w:szCs w:val="28"/>
        </w:rPr>
        <w:t>вовлечь в этот процесс интеллектуальные, технологические и иные ресурсы участников</w:t>
      </w:r>
      <w:r w:rsidR="008F3948" w:rsidRPr="00B9626C">
        <w:rPr>
          <w:sz w:val="28"/>
          <w:szCs w:val="28"/>
        </w:rPr>
        <w:t xml:space="preserve"> этого процесса</w:t>
      </w:r>
      <w:r w:rsidRPr="00B9626C">
        <w:rPr>
          <w:sz w:val="28"/>
          <w:szCs w:val="28"/>
        </w:rPr>
        <w:t xml:space="preserve">, обеспечить учёт интересов </w:t>
      </w:r>
      <w:r w:rsidR="00B9626C" w:rsidRPr="00B9626C">
        <w:rPr>
          <w:sz w:val="28"/>
          <w:szCs w:val="28"/>
        </w:rPr>
        <w:t xml:space="preserve">всех </w:t>
      </w:r>
      <w:r w:rsidRPr="00B9626C">
        <w:rPr>
          <w:sz w:val="28"/>
          <w:szCs w:val="28"/>
        </w:rPr>
        <w:t>конечных пользователей РКД. Как показывает отечественный и зарубежный опыт, таким инструментом может стать Технологическая платформа.</w:t>
      </w:r>
    </w:p>
    <w:p w:rsidR="009D4545" w:rsidRPr="00B9626C" w:rsidRDefault="009D4545" w:rsidP="00AA79E2">
      <w:pPr>
        <w:autoSpaceDE w:val="0"/>
        <w:autoSpaceDN w:val="0"/>
        <w:adjustRightInd w:val="0"/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 xml:space="preserve">Технологическая платформа </w:t>
      </w:r>
      <w:r w:rsidRPr="00B9626C">
        <w:rPr>
          <w:spacing w:val="-6"/>
          <w:sz w:val="28"/>
          <w:szCs w:val="28"/>
        </w:rPr>
        <w:t xml:space="preserve">‒ это </w:t>
      </w:r>
      <w:r w:rsidRPr="00B9626C">
        <w:rPr>
          <w:spacing w:val="-4"/>
          <w:sz w:val="28"/>
          <w:szCs w:val="28"/>
        </w:rPr>
        <w:t>добровольное</w:t>
      </w:r>
      <w:r w:rsidR="00D93FA4">
        <w:rPr>
          <w:spacing w:val="-4"/>
          <w:sz w:val="28"/>
          <w:szCs w:val="28"/>
        </w:rPr>
        <w:t>,</w:t>
      </w:r>
      <w:r w:rsidRPr="00B9626C">
        <w:rPr>
          <w:spacing w:val="-3"/>
          <w:sz w:val="28"/>
          <w:szCs w:val="28"/>
        </w:rPr>
        <w:t xml:space="preserve"> самоуправляемое, самофинансируемое объединение</w:t>
      </w:r>
      <w:r w:rsidRPr="00B9626C">
        <w:rPr>
          <w:sz w:val="28"/>
          <w:szCs w:val="28"/>
        </w:rPr>
        <w:t xml:space="preserve"> участников процесса использования РКД, разделяющих цель и задачи настоящего Меморандума и участвующих в их достижении.</w:t>
      </w:r>
    </w:p>
    <w:p w:rsidR="009D4545" w:rsidRPr="00B9626C" w:rsidRDefault="009D4545" w:rsidP="00AA79E2">
      <w:pPr>
        <w:spacing w:line="360" w:lineRule="exact"/>
        <w:ind w:firstLine="709"/>
        <w:rPr>
          <w:strike/>
          <w:sz w:val="28"/>
          <w:szCs w:val="28"/>
        </w:rPr>
      </w:pPr>
      <w:r w:rsidRPr="00B9626C">
        <w:rPr>
          <w:sz w:val="28"/>
          <w:szCs w:val="28"/>
        </w:rPr>
        <w:t xml:space="preserve">Настоящий Меморандум создаёт основу для формирования в установленном порядке Технологической платформы и дальнейшей её институализации путём внесения в перечень Технологических платформ Российской Федерации. </w:t>
      </w:r>
    </w:p>
    <w:p w:rsidR="009D4545" w:rsidRPr="00B9626C" w:rsidRDefault="008F3948" w:rsidP="00AA79E2">
      <w:pPr>
        <w:autoSpaceDE w:val="0"/>
        <w:autoSpaceDN w:val="0"/>
        <w:adjustRightInd w:val="0"/>
        <w:spacing w:line="360" w:lineRule="exact"/>
        <w:ind w:firstLine="709"/>
        <w:rPr>
          <w:b/>
          <w:sz w:val="28"/>
          <w:szCs w:val="28"/>
        </w:rPr>
      </w:pPr>
      <w:r w:rsidRPr="00B9626C">
        <w:rPr>
          <w:b/>
          <w:sz w:val="28"/>
          <w:szCs w:val="28"/>
          <w:lang w:val="en-US"/>
        </w:rPr>
        <w:t>II</w:t>
      </w:r>
      <w:r w:rsidRPr="00B9626C">
        <w:rPr>
          <w:b/>
          <w:sz w:val="28"/>
          <w:szCs w:val="28"/>
        </w:rPr>
        <w:t xml:space="preserve">. </w:t>
      </w:r>
      <w:r w:rsidR="009D4545" w:rsidRPr="00B9626C">
        <w:rPr>
          <w:b/>
          <w:sz w:val="28"/>
          <w:szCs w:val="28"/>
        </w:rPr>
        <w:t>Цель, приоритетные задачи</w:t>
      </w:r>
      <w:r w:rsidRPr="00B9626C">
        <w:rPr>
          <w:b/>
          <w:sz w:val="28"/>
          <w:szCs w:val="28"/>
        </w:rPr>
        <w:t>, назначение</w:t>
      </w:r>
      <w:r w:rsidR="009D4545" w:rsidRPr="00B9626C">
        <w:rPr>
          <w:b/>
          <w:sz w:val="28"/>
          <w:szCs w:val="28"/>
        </w:rPr>
        <w:t xml:space="preserve"> и основные направления деятельности Технологической платформы</w:t>
      </w:r>
    </w:p>
    <w:p w:rsidR="00A53072" w:rsidRDefault="008F3948" w:rsidP="00A53072">
      <w:pPr>
        <w:spacing w:line="360" w:lineRule="exact"/>
        <w:ind w:firstLine="709"/>
        <w:rPr>
          <w:bCs/>
          <w:sz w:val="28"/>
          <w:szCs w:val="28"/>
        </w:rPr>
      </w:pPr>
      <w:r w:rsidRPr="00B9626C">
        <w:rPr>
          <w:b/>
          <w:sz w:val="28"/>
          <w:szCs w:val="28"/>
        </w:rPr>
        <w:t xml:space="preserve">2.1. </w:t>
      </w:r>
      <w:r w:rsidR="009D4545" w:rsidRPr="00B9626C">
        <w:rPr>
          <w:b/>
          <w:sz w:val="28"/>
          <w:szCs w:val="28"/>
        </w:rPr>
        <w:t>Стратегическая цель Технологической платформы</w:t>
      </w:r>
      <w:r w:rsidR="00A53072">
        <w:rPr>
          <w:b/>
          <w:sz w:val="28"/>
          <w:szCs w:val="28"/>
        </w:rPr>
        <w:t xml:space="preserve"> </w:t>
      </w:r>
      <w:r w:rsidR="00A53072" w:rsidRPr="00A53072">
        <w:rPr>
          <w:b/>
          <w:sz w:val="28"/>
          <w:szCs w:val="28"/>
        </w:rPr>
        <w:t>«Использование результатов космической деятельности»</w:t>
      </w:r>
      <w:r w:rsidR="009D4545" w:rsidRPr="00B9626C">
        <w:rPr>
          <w:sz w:val="28"/>
          <w:szCs w:val="28"/>
        </w:rPr>
        <w:t xml:space="preserve"> – </w:t>
      </w:r>
      <w:r w:rsidR="00A53072" w:rsidRPr="00B9626C">
        <w:rPr>
          <w:bCs/>
          <w:sz w:val="28"/>
          <w:szCs w:val="28"/>
        </w:rPr>
        <w:t>удовлетворение назревшей общественной потребности</w:t>
      </w:r>
      <w:r w:rsidR="00A53072">
        <w:rPr>
          <w:sz w:val="28"/>
          <w:szCs w:val="28"/>
        </w:rPr>
        <w:t xml:space="preserve"> в вовлечении результатов космической деятельности в реальные процессы социально-экономического развития нашей страны на основе </w:t>
      </w:r>
      <w:r w:rsidR="00A53072" w:rsidRPr="00B9626C">
        <w:rPr>
          <w:bCs/>
          <w:sz w:val="28"/>
          <w:szCs w:val="28"/>
        </w:rPr>
        <w:t>консолидаци</w:t>
      </w:r>
      <w:r w:rsidR="00A53072">
        <w:rPr>
          <w:bCs/>
          <w:sz w:val="28"/>
          <w:szCs w:val="28"/>
        </w:rPr>
        <w:t>и</w:t>
      </w:r>
      <w:r w:rsidR="00A53072" w:rsidRPr="00B9626C">
        <w:rPr>
          <w:bCs/>
          <w:sz w:val="28"/>
          <w:szCs w:val="28"/>
        </w:rPr>
        <w:t xml:space="preserve"> и координаци</w:t>
      </w:r>
      <w:r w:rsidR="00A53072">
        <w:rPr>
          <w:bCs/>
          <w:sz w:val="28"/>
          <w:szCs w:val="28"/>
        </w:rPr>
        <w:t>и</w:t>
      </w:r>
      <w:r w:rsidR="00A53072" w:rsidRPr="00B9626C">
        <w:rPr>
          <w:bCs/>
          <w:sz w:val="28"/>
          <w:szCs w:val="28"/>
        </w:rPr>
        <w:t xml:space="preserve"> усилий и ресурсов государства</w:t>
      </w:r>
      <w:r w:rsidR="00A53072">
        <w:rPr>
          <w:bCs/>
          <w:sz w:val="28"/>
          <w:szCs w:val="28"/>
        </w:rPr>
        <w:t>,</w:t>
      </w:r>
      <w:r w:rsidR="00A53072" w:rsidRPr="00B9626C">
        <w:rPr>
          <w:bCs/>
          <w:sz w:val="28"/>
          <w:szCs w:val="28"/>
        </w:rPr>
        <w:t xml:space="preserve"> </w:t>
      </w:r>
      <w:r w:rsidR="00A53072">
        <w:rPr>
          <w:bCs/>
          <w:sz w:val="28"/>
          <w:szCs w:val="28"/>
        </w:rPr>
        <w:t>бизнеса, науки</w:t>
      </w:r>
      <w:r w:rsidR="00A53072" w:rsidRPr="00B9626C">
        <w:rPr>
          <w:bCs/>
          <w:sz w:val="28"/>
          <w:szCs w:val="28"/>
        </w:rPr>
        <w:t xml:space="preserve"> и гражданского общества</w:t>
      </w:r>
      <w:r w:rsidR="00A53072">
        <w:rPr>
          <w:bCs/>
          <w:sz w:val="28"/>
          <w:szCs w:val="28"/>
        </w:rPr>
        <w:t>.</w:t>
      </w:r>
    </w:p>
    <w:p w:rsidR="009D4545" w:rsidRPr="00B9626C" w:rsidRDefault="008F3948" w:rsidP="00AA79E2">
      <w:pPr>
        <w:spacing w:line="360" w:lineRule="exact"/>
        <w:ind w:firstLine="709"/>
        <w:rPr>
          <w:sz w:val="28"/>
          <w:szCs w:val="28"/>
        </w:rPr>
      </w:pPr>
      <w:r w:rsidRPr="00B9626C">
        <w:rPr>
          <w:b/>
          <w:bCs/>
          <w:sz w:val="28"/>
          <w:szCs w:val="28"/>
        </w:rPr>
        <w:t xml:space="preserve">2.2. Технологическая платформа </w:t>
      </w:r>
      <w:r w:rsidRPr="00B9626C">
        <w:rPr>
          <w:b/>
          <w:sz w:val="28"/>
          <w:szCs w:val="28"/>
        </w:rPr>
        <w:t xml:space="preserve">обеспечивает </w:t>
      </w:r>
      <w:r w:rsidRPr="00B9626C">
        <w:rPr>
          <w:b/>
          <w:bCs/>
          <w:sz w:val="28"/>
          <w:szCs w:val="28"/>
        </w:rPr>
        <w:t>решение</w:t>
      </w:r>
      <w:r w:rsidRPr="00B9626C">
        <w:rPr>
          <w:b/>
          <w:sz w:val="28"/>
          <w:szCs w:val="28"/>
        </w:rPr>
        <w:t xml:space="preserve"> следующих приоритетных задач</w:t>
      </w:r>
      <w:r w:rsidR="009D4545" w:rsidRPr="00B9626C">
        <w:rPr>
          <w:sz w:val="28"/>
          <w:szCs w:val="28"/>
        </w:rPr>
        <w:t>:</w:t>
      </w:r>
    </w:p>
    <w:p w:rsidR="009D4545" w:rsidRPr="00B9626C" w:rsidRDefault="008E0066" w:rsidP="00AA79E2">
      <w:pPr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 xml:space="preserve">формирование </w:t>
      </w:r>
      <w:r w:rsidR="009D4545" w:rsidRPr="00B9626C">
        <w:rPr>
          <w:sz w:val="28"/>
          <w:szCs w:val="28"/>
        </w:rPr>
        <w:t xml:space="preserve">условий и механизмов </w:t>
      </w:r>
      <w:r w:rsidR="005E6217">
        <w:rPr>
          <w:sz w:val="28"/>
          <w:szCs w:val="28"/>
        </w:rPr>
        <w:t>выявления</w:t>
      </w:r>
      <w:r w:rsidR="00E71521">
        <w:rPr>
          <w:sz w:val="28"/>
          <w:szCs w:val="28"/>
        </w:rPr>
        <w:t xml:space="preserve">, анализа и </w:t>
      </w:r>
      <w:r w:rsidR="009D4545" w:rsidRPr="00B9626C">
        <w:rPr>
          <w:sz w:val="28"/>
          <w:szCs w:val="28"/>
        </w:rPr>
        <w:t xml:space="preserve">удовлетворения потребностей </w:t>
      </w:r>
      <w:r w:rsidRPr="00B9626C">
        <w:rPr>
          <w:sz w:val="28"/>
          <w:szCs w:val="28"/>
        </w:rPr>
        <w:t xml:space="preserve">участников процесса использования РКД </w:t>
      </w:r>
      <w:r w:rsidR="009D4545" w:rsidRPr="00B9626C">
        <w:rPr>
          <w:sz w:val="28"/>
          <w:szCs w:val="28"/>
        </w:rPr>
        <w:t xml:space="preserve">в </w:t>
      </w:r>
      <w:r w:rsidR="00E71521">
        <w:rPr>
          <w:sz w:val="28"/>
          <w:szCs w:val="28"/>
        </w:rPr>
        <w:t xml:space="preserve">конкурентоспособных </w:t>
      </w:r>
      <w:r w:rsidR="009D4545" w:rsidRPr="00B9626C">
        <w:rPr>
          <w:sz w:val="28"/>
          <w:szCs w:val="28"/>
        </w:rPr>
        <w:t>космических продуктах и услугах;</w:t>
      </w:r>
    </w:p>
    <w:p w:rsidR="008E0066" w:rsidRDefault="009D4545" w:rsidP="00AA79E2">
      <w:pPr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 xml:space="preserve">совершенствование нормативно-правовой базы в интересах создания и повышения эффективности внедрения </w:t>
      </w:r>
      <w:r w:rsidR="008E0066" w:rsidRPr="00B9626C">
        <w:rPr>
          <w:sz w:val="28"/>
          <w:szCs w:val="28"/>
        </w:rPr>
        <w:t xml:space="preserve">и использования </w:t>
      </w:r>
      <w:r w:rsidRPr="00B9626C">
        <w:rPr>
          <w:sz w:val="28"/>
          <w:szCs w:val="28"/>
        </w:rPr>
        <w:t>космических продуктов и услуг</w:t>
      </w:r>
      <w:r w:rsidR="008E0066" w:rsidRPr="00B9626C">
        <w:rPr>
          <w:sz w:val="28"/>
          <w:szCs w:val="28"/>
        </w:rPr>
        <w:t>;</w:t>
      </w:r>
    </w:p>
    <w:p w:rsidR="00A53072" w:rsidRPr="00B9626C" w:rsidRDefault="00A53072" w:rsidP="00AA79E2">
      <w:pPr>
        <w:spacing w:line="360" w:lineRule="exact"/>
        <w:ind w:firstLine="709"/>
        <w:rPr>
          <w:sz w:val="28"/>
          <w:szCs w:val="28"/>
        </w:rPr>
      </w:pPr>
    </w:p>
    <w:p w:rsidR="008E0066" w:rsidRPr="00B9626C" w:rsidRDefault="008E0066" w:rsidP="00AA79E2">
      <w:pPr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>расширение участия бизнеса, гражданского общества и науки в реализации программ и проектов практического использования РКД;</w:t>
      </w:r>
    </w:p>
    <w:p w:rsidR="009D4545" w:rsidRPr="00B9626C" w:rsidRDefault="009D4545" w:rsidP="00AA79E2">
      <w:pPr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>обеспечение единой технической политики при создании и функционировании элементов инфраструктуры использования РКД;</w:t>
      </w:r>
    </w:p>
    <w:p w:rsidR="009D4545" w:rsidRPr="00B9626C" w:rsidRDefault="009D4545" w:rsidP="00AA79E2">
      <w:pPr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>развитие конкурентоспособного внутреннего рынка космических продуктов и услуг;</w:t>
      </w:r>
    </w:p>
    <w:p w:rsidR="009D4545" w:rsidRPr="00B9626C" w:rsidRDefault="009D4545" w:rsidP="00AA79E2">
      <w:pPr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>содействие созданию системы непрерывного образования в сфере подготовки и повышения квалификации специалистов в области использования РКД.</w:t>
      </w:r>
    </w:p>
    <w:p w:rsidR="009D4545" w:rsidRPr="00B9626C" w:rsidRDefault="008E0066" w:rsidP="00AA79E2">
      <w:pPr>
        <w:tabs>
          <w:tab w:val="left" w:pos="8160"/>
        </w:tabs>
        <w:autoSpaceDE w:val="0"/>
        <w:autoSpaceDN w:val="0"/>
        <w:adjustRightInd w:val="0"/>
        <w:spacing w:line="360" w:lineRule="exact"/>
        <w:ind w:firstLine="709"/>
        <w:rPr>
          <w:b/>
          <w:sz w:val="28"/>
          <w:szCs w:val="28"/>
        </w:rPr>
      </w:pPr>
      <w:r w:rsidRPr="00B9626C">
        <w:rPr>
          <w:b/>
          <w:sz w:val="28"/>
          <w:szCs w:val="28"/>
        </w:rPr>
        <w:t xml:space="preserve">2.3. </w:t>
      </w:r>
      <w:r w:rsidR="009D4545" w:rsidRPr="00B9626C">
        <w:rPr>
          <w:b/>
          <w:sz w:val="28"/>
          <w:szCs w:val="28"/>
        </w:rPr>
        <w:t>Назначение Технологической платформы</w:t>
      </w:r>
    </w:p>
    <w:p w:rsidR="009D4545" w:rsidRPr="00B9626C" w:rsidRDefault="009D4545" w:rsidP="00AA79E2">
      <w:pPr>
        <w:autoSpaceDE w:val="0"/>
        <w:autoSpaceDN w:val="0"/>
        <w:adjustRightInd w:val="0"/>
        <w:spacing w:line="360" w:lineRule="exact"/>
        <w:ind w:firstLine="709"/>
        <w:rPr>
          <w:strike/>
          <w:sz w:val="28"/>
          <w:szCs w:val="28"/>
        </w:rPr>
      </w:pPr>
      <w:r w:rsidRPr="00B9626C">
        <w:rPr>
          <w:rFonts w:eastAsiaTheme="minorHAnsi"/>
          <w:sz w:val="28"/>
          <w:szCs w:val="28"/>
          <w:lang w:eastAsia="en-US"/>
        </w:rPr>
        <w:t xml:space="preserve">Технологическая </w:t>
      </w:r>
      <w:r w:rsidR="00E71521" w:rsidRPr="00B9626C">
        <w:rPr>
          <w:rFonts w:eastAsiaTheme="minorHAnsi"/>
          <w:sz w:val="28"/>
          <w:szCs w:val="28"/>
          <w:lang w:eastAsia="en-US"/>
        </w:rPr>
        <w:t>платформа ‒</w:t>
      </w:r>
      <w:r w:rsidRPr="00B9626C">
        <w:rPr>
          <w:sz w:val="28"/>
          <w:szCs w:val="28"/>
        </w:rPr>
        <w:t xml:space="preserve"> это постоянно действующ</w:t>
      </w:r>
      <w:r w:rsidR="008E0066" w:rsidRPr="00B9626C">
        <w:rPr>
          <w:sz w:val="28"/>
          <w:szCs w:val="28"/>
        </w:rPr>
        <w:t>ий</w:t>
      </w:r>
      <w:r w:rsidRPr="00B9626C">
        <w:rPr>
          <w:sz w:val="28"/>
          <w:szCs w:val="28"/>
        </w:rPr>
        <w:t xml:space="preserve"> открыт</w:t>
      </w:r>
      <w:r w:rsidR="008E0066" w:rsidRPr="00B9626C">
        <w:rPr>
          <w:sz w:val="28"/>
          <w:szCs w:val="28"/>
        </w:rPr>
        <w:t>ый</w:t>
      </w:r>
      <w:r w:rsidRPr="00B9626C">
        <w:rPr>
          <w:sz w:val="28"/>
          <w:szCs w:val="28"/>
        </w:rPr>
        <w:t xml:space="preserve"> коммуникационн</w:t>
      </w:r>
      <w:r w:rsidR="008E0066" w:rsidRPr="00B9626C">
        <w:rPr>
          <w:sz w:val="28"/>
          <w:szCs w:val="28"/>
        </w:rPr>
        <w:t>ый</w:t>
      </w:r>
      <w:r w:rsidRPr="00B9626C">
        <w:rPr>
          <w:sz w:val="28"/>
          <w:szCs w:val="28"/>
        </w:rPr>
        <w:t xml:space="preserve"> </w:t>
      </w:r>
      <w:r w:rsidR="008E0066" w:rsidRPr="00B9626C">
        <w:rPr>
          <w:sz w:val="28"/>
          <w:szCs w:val="28"/>
        </w:rPr>
        <w:t>инструмент</w:t>
      </w:r>
      <w:r w:rsidRPr="00B9626C">
        <w:rPr>
          <w:sz w:val="28"/>
          <w:szCs w:val="28"/>
        </w:rPr>
        <w:t>, позволяющ</w:t>
      </w:r>
      <w:r w:rsidR="008E0066" w:rsidRPr="00B9626C">
        <w:rPr>
          <w:sz w:val="28"/>
          <w:szCs w:val="28"/>
        </w:rPr>
        <w:t>ий</w:t>
      </w:r>
      <w:r w:rsidRPr="00B9626C">
        <w:rPr>
          <w:sz w:val="28"/>
          <w:szCs w:val="28"/>
        </w:rPr>
        <w:t xml:space="preserve"> </w:t>
      </w:r>
      <w:r w:rsidR="00E24799" w:rsidRPr="00B9626C">
        <w:rPr>
          <w:sz w:val="28"/>
          <w:szCs w:val="28"/>
        </w:rPr>
        <w:t>координировать</w:t>
      </w:r>
      <w:r w:rsidRPr="00B9626C">
        <w:rPr>
          <w:sz w:val="28"/>
          <w:szCs w:val="28"/>
        </w:rPr>
        <w:t xml:space="preserve"> усилия и оптимизировать ресурс</w:t>
      </w:r>
      <w:r w:rsidR="00D93FA4">
        <w:rPr>
          <w:sz w:val="28"/>
          <w:szCs w:val="28"/>
        </w:rPr>
        <w:t>ы</w:t>
      </w:r>
      <w:r w:rsidRPr="00B9626C">
        <w:rPr>
          <w:sz w:val="28"/>
          <w:szCs w:val="28"/>
        </w:rPr>
        <w:t xml:space="preserve"> участников процесса использования РКД п</w:t>
      </w:r>
      <w:r w:rsidR="00E71521">
        <w:rPr>
          <w:sz w:val="28"/>
          <w:szCs w:val="28"/>
        </w:rPr>
        <w:t>ри</w:t>
      </w:r>
      <w:r w:rsidRPr="00B9626C">
        <w:rPr>
          <w:sz w:val="28"/>
          <w:szCs w:val="28"/>
        </w:rPr>
        <w:t xml:space="preserve"> создани</w:t>
      </w:r>
      <w:r w:rsidR="00E71521">
        <w:rPr>
          <w:sz w:val="28"/>
          <w:szCs w:val="28"/>
        </w:rPr>
        <w:t>и</w:t>
      </w:r>
      <w:r w:rsidRPr="00B9626C">
        <w:rPr>
          <w:sz w:val="28"/>
          <w:szCs w:val="28"/>
        </w:rPr>
        <w:t xml:space="preserve"> </w:t>
      </w:r>
      <w:r w:rsidR="008E0066" w:rsidRPr="00B9626C">
        <w:rPr>
          <w:sz w:val="28"/>
          <w:szCs w:val="28"/>
        </w:rPr>
        <w:t xml:space="preserve">и </w:t>
      </w:r>
      <w:r w:rsidR="00E24799" w:rsidRPr="00B9626C">
        <w:rPr>
          <w:sz w:val="28"/>
          <w:szCs w:val="28"/>
        </w:rPr>
        <w:t>применени</w:t>
      </w:r>
      <w:r w:rsidR="00E71521">
        <w:rPr>
          <w:sz w:val="28"/>
          <w:szCs w:val="28"/>
        </w:rPr>
        <w:t>и</w:t>
      </w:r>
      <w:r w:rsidR="008E0066" w:rsidRPr="00B9626C">
        <w:rPr>
          <w:sz w:val="28"/>
          <w:szCs w:val="28"/>
        </w:rPr>
        <w:t xml:space="preserve"> </w:t>
      </w:r>
      <w:r w:rsidRPr="00B9626C">
        <w:rPr>
          <w:sz w:val="28"/>
          <w:szCs w:val="28"/>
        </w:rPr>
        <w:t>перспективных космических технологий, космических продуктов (услуг), привле</w:t>
      </w:r>
      <w:r w:rsidR="00D93FA4">
        <w:rPr>
          <w:sz w:val="28"/>
          <w:szCs w:val="28"/>
        </w:rPr>
        <w:t>кать</w:t>
      </w:r>
      <w:r w:rsidRPr="00B9626C">
        <w:rPr>
          <w:sz w:val="28"/>
          <w:szCs w:val="28"/>
        </w:rPr>
        <w:t xml:space="preserve"> дополнительные ресурсы для проведения исследований и разработок</w:t>
      </w:r>
      <w:r w:rsidR="00E24799" w:rsidRPr="00B9626C">
        <w:rPr>
          <w:sz w:val="28"/>
          <w:szCs w:val="28"/>
        </w:rPr>
        <w:t>, в том числе</w:t>
      </w:r>
      <w:r w:rsidRPr="00B9626C">
        <w:rPr>
          <w:sz w:val="28"/>
          <w:szCs w:val="28"/>
        </w:rPr>
        <w:t xml:space="preserve"> в рамках стратегической программы исследований Технологической платформы.</w:t>
      </w:r>
    </w:p>
    <w:p w:rsidR="009D4545" w:rsidRPr="00B9626C" w:rsidRDefault="00E24799" w:rsidP="00AA79E2">
      <w:pPr>
        <w:tabs>
          <w:tab w:val="left" w:pos="8160"/>
        </w:tabs>
        <w:autoSpaceDE w:val="0"/>
        <w:autoSpaceDN w:val="0"/>
        <w:adjustRightInd w:val="0"/>
        <w:spacing w:line="360" w:lineRule="exact"/>
        <w:ind w:firstLine="709"/>
        <w:rPr>
          <w:rFonts w:eastAsiaTheme="minorHAnsi"/>
          <w:b/>
          <w:sz w:val="28"/>
          <w:szCs w:val="28"/>
          <w:lang w:eastAsia="en-US"/>
        </w:rPr>
      </w:pPr>
      <w:r w:rsidRPr="00B9626C">
        <w:rPr>
          <w:rFonts w:eastAsiaTheme="minorHAnsi"/>
          <w:b/>
          <w:sz w:val="28"/>
          <w:szCs w:val="28"/>
          <w:lang w:eastAsia="en-US"/>
        </w:rPr>
        <w:t xml:space="preserve">2.4. </w:t>
      </w:r>
      <w:r w:rsidR="009D4545" w:rsidRPr="00B9626C">
        <w:rPr>
          <w:rFonts w:eastAsiaTheme="minorHAnsi"/>
          <w:b/>
          <w:sz w:val="28"/>
          <w:szCs w:val="28"/>
          <w:lang w:eastAsia="en-US"/>
        </w:rPr>
        <w:t>Основные направления деятельности Технологической платформы:</w:t>
      </w:r>
    </w:p>
    <w:p w:rsidR="009D4545" w:rsidRPr="00B9626C" w:rsidRDefault="00E24799" w:rsidP="00AA79E2">
      <w:pPr>
        <w:tabs>
          <w:tab w:val="left" w:pos="8160"/>
        </w:tabs>
        <w:autoSpaceDE w:val="0"/>
        <w:autoSpaceDN w:val="0"/>
        <w:adjustRightInd w:val="0"/>
        <w:spacing w:line="360" w:lineRule="exact"/>
        <w:ind w:firstLine="709"/>
        <w:rPr>
          <w:rFonts w:eastAsiaTheme="minorHAnsi"/>
          <w:sz w:val="28"/>
          <w:szCs w:val="28"/>
          <w:lang w:eastAsia="en-US"/>
        </w:rPr>
      </w:pPr>
      <w:r w:rsidRPr="00B9626C">
        <w:rPr>
          <w:rFonts w:eastAsiaTheme="minorHAnsi"/>
          <w:b/>
          <w:sz w:val="28"/>
          <w:szCs w:val="28"/>
          <w:lang w:eastAsia="en-US"/>
        </w:rPr>
        <w:t xml:space="preserve">2.4.1. </w:t>
      </w:r>
      <w:r w:rsidR="009D4545" w:rsidRPr="00B9626C">
        <w:rPr>
          <w:rFonts w:eastAsiaTheme="minorHAnsi"/>
          <w:b/>
          <w:sz w:val="28"/>
          <w:szCs w:val="28"/>
          <w:lang w:eastAsia="en-US"/>
        </w:rPr>
        <w:t>Нормативно-правовая деятельность</w:t>
      </w:r>
      <w:r w:rsidR="00B9626C" w:rsidRPr="00B9626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9626C" w:rsidRPr="00B9626C">
        <w:rPr>
          <w:rFonts w:eastAsiaTheme="minorHAnsi"/>
          <w:sz w:val="28"/>
          <w:szCs w:val="28"/>
          <w:lang w:eastAsia="en-US"/>
        </w:rPr>
        <w:t>осуществляе</w:t>
      </w:r>
      <w:r w:rsidR="00E71521">
        <w:rPr>
          <w:rFonts w:eastAsiaTheme="minorHAnsi"/>
          <w:sz w:val="28"/>
          <w:szCs w:val="28"/>
          <w:lang w:eastAsia="en-US"/>
        </w:rPr>
        <w:t>тся</w:t>
      </w:r>
      <w:r w:rsidR="009D4545" w:rsidRPr="00B9626C">
        <w:rPr>
          <w:rFonts w:eastAsiaTheme="minorHAnsi"/>
          <w:sz w:val="28"/>
          <w:szCs w:val="28"/>
          <w:lang w:eastAsia="en-US"/>
        </w:rPr>
        <w:t xml:space="preserve"> в интересах:</w:t>
      </w:r>
    </w:p>
    <w:p w:rsidR="009D4545" w:rsidRPr="00B9626C" w:rsidRDefault="009D4545" w:rsidP="00AA79E2">
      <w:pPr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>формирования совокупности взаимоувязанных нормативных правовых актов, стимулирующих и регламентирующих вопросы создания космических продуктов и оказания космических услуг в интересах различных пользователей;</w:t>
      </w:r>
    </w:p>
    <w:p w:rsidR="009D4545" w:rsidRPr="00B9626C" w:rsidRDefault="009D4545" w:rsidP="00AA79E2">
      <w:pPr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 xml:space="preserve">совершенствования </w:t>
      </w:r>
      <w:r w:rsidR="00E24799" w:rsidRPr="00B9626C">
        <w:rPr>
          <w:sz w:val="28"/>
          <w:szCs w:val="28"/>
        </w:rPr>
        <w:t>и</w:t>
      </w:r>
      <w:r w:rsidRPr="00B9626C">
        <w:rPr>
          <w:sz w:val="28"/>
          <w:szCs w:val="28"/>
        </w:rPr>
        <w:t xml:space="preserve"> внедрения принципов и механизмов государственно-частного партнерства и развития конкуренции в сфере разработки космических продуктов и оказания космических услуг;</w:t>
      </w:r>
    </w:p>
    <w:p w:rsidR="008E0066" w:rsidRPr="00B9626C" w:rsidRDefault="008E0066" w:rsidP="00AA79E2">
      <w:pPr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>формирования механизмов консолидации, координации, стимулирования и поддержки участников процесса использования РКД;</w:t>
      </w:r>
    </w:p>
    <w:p w:rsidR="008E0066" w:rsidRPr="00B9626C" w:rsidRDefault="008E0066" w:rsidP="00AA79E2">
      <w:pPr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>создания условий, стимулирующих участие бизнес-сообщества, научных, образовательных и некоммерческих организаций, общественных объединений в разработке и принятии решений в сфере использования РКД;</w:t>
      </w:r>
    </w:p>
    <w:p w:rsidR="009D4545" w:rsidRPr="00B9626C" w:rsidRDefault="009D4545" w:rsidP="00AA79E2">
      <w:pPr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>создания условий для массового внедрения РКД в работу органов исполнительной власти и органов местного самоуправления, производственную деятельность хозяйствующих субъектов;</w:t>
      </w:r>
    </w:p>
    <w:p w:rsidR="009D4545" w:rsidRPr="00B9626C" w:rsidRDefault="009D4545" w:rsidP="00AA79E2">
      <w:pPr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>гармонизации законодательства Российской Федерации с международными требованиями и рекомендациями в области использования РКД;</w:t>
      </w:r>
    </w:p>
    <w:p w:rsidR="009D4545" w:rsidRPr="00B9626C" w:rsidRDefault="009D4545" w:rsidP="00AA79E2">
      <w:pPr>
        <w:tabs>
          <w:tab w:val="left" w:pos="8160"/>
        </w:tabs>
        <w:autoSpaceDE w:val="0"/>
        <w:autoSpaceDN w:val="0"/>
        <w:adjustRightInd w:val="0"/>
        <w:spacing w:line="360" w:lineRule="exact"/>
        <w:ind w:firstLine="709"/>
        <w:rPr>
          <w:rFonts w:eastAsiaTheme="minorHAnsi"/>
          <w:sz w:val="28"/>
          <w:szCs w:val="28"/>
          <w:lang w:eastAsia="en-US"/>
        </w:rPr>
      </w:pPr>
      <w:r w:rsidRPr="00B9626C">
        <w:rPr>
          <w:rFonts w:eastAsiaTheme="minorHAnsi"/>
          <w:sz w:val="28"/>
          <w:szCs w:val="28"/>
          <w:lang w:eastAsia="en-US"/>
        </w:rPr>
        <w:t xml:space="preserve">определения </w:t>
      </w:r>
      <w:r w:rsidRPr="00B9626C">
        <w:rPr>
          <w:sz w:val="28"/>
          <w:szCs w:val="28"/>
        </w:rPr>
        <w:t>порядка и критериев оценки деятельности органов исполнительной власти субъектов Российской Федерации и органов местного самоуправления, учитывающих эффективность использования ими РКД;</w:t>
      </w:r>
    </w:p>
    <w:p w:rsidR="009D4545" w:rsidRPr="00B9626C" w:rsidRDefault="009D4545" w:rsidP="00AA79E2">
      <w:pPr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>государственной поддержки и стимулирования эффективного использования РКД для государственных и муниципальных нужд</w:t>
      </w:r>
      <w:r w:rsidR="00E24799" w:rsidRPr="00B9626C">
        <w:rPr>
          <w:sz w:val="28"/>
          <w:szCs w:val="28"/>
        </w:rPr>
        <w:t>,</w:t>
      </w:r>
      <w:r w:rsidRPr="00B9626C">
        <w:rPr>
          <w:sz w:val="28"/>
          <w:szCs w:val="28"/>
        </w:rPr>
        <w:t xml:space="preserve"> создания условий для коммерциализаци</w:t>
      </w:r>
      <w:r w:rsidR="00E24799" w:rsidRPr="00B9626C">
        <w:rPr>
          <w:sz w:val="28"/>
          <w:szCs w:val="28"/>
        </w:rPr>
        <w:t>и космических продуктов и услуг.</w:t>
      </w:r>
    </w:p>
    <w:p w:rsidR="00E24799" w:rsidRPr="00B9626C" w:rsidRDefault="00E24799" w:rsidP="00AA79E2">
      <w:pPr>
        <w:spacing w:line="360" w:lineRule="exact"/>
        <w:ind w:firstLine="709"/>
        <w:rPr>
          <w:sz w:val="28"/>
          <w:szCs w:val="28"/>
        </w:rPr>
      </w:pPr>
      <w:r w:rsidRPr="00B9626C">
        <w:rPr>
          <w:b/>
          <w:sz w:val="28"/>
          <w:szCs w:val="28"/>
        </w:rPr>
        <w:t xml:space="preserve">Основным результатом </w:t>
      </w:r>
      <w:r w:rsidRPr="00B9626C">
        <w:rPr>
          <w:sz w:val="28"/>
          <w:szCs w:val="28"/>
        </w:rPr>
        <w:t>деятельности в этом направлении будет формирование целостной системы нормативно-правового обеспечения, регламентирующе</w:t>
      </w:r>
      <w:r w:rsidR="00E71521">
        <w:rPr>
          <w:sz w:val="28"/>
          <w:szCs w:val="28"/>
        </w:rPr>
        <w:t>й</w:t>
      </w:r>
      <w:r w:rsidRPr="00B9626C">
        <w:rPr>
          <w:sz w:val="28"/>
          <w:szCs w:val="28"/>
        </w:rPr>
        <w:t xml:space="preserve"> все значимые аспекты процесса использования РКД.</w:t>
      </w:r>
    </w:p>
    <w:p w:rsidR="009D4545" w:rsidRPr="00B9626C" w:rsidRDefault="00E24799" w:rsidP="00AA79E2">
      <w:pPr>
        <w:tabs>
          <w:tab w:val="left" w:pos="8160"/>
        </w:tabs>
        <w:autoSpaceDE w:val="0"/>
        <w:autoSpaceDN w:val="0"/>
        <w:adjustRightInd w:val="0"/>
        <w:spacing w:line="360" w:lineRule="exact"/>
        <w:ind w:firstLine="709"/>
        <w:rPr>
          <w:rFonts w:eastAsiaTheme="minorHAnsi"/>
          <w:sz w:val="28"/>
          <w:szCs w:val="28"/>
          <w:lang w:eastAsia="en-US"/>
        </w:rPr>
      </w:pPr>
      <w:r w:rsidRPr="00B9626C">
        <w:rPr>
          <w:rFonts w:eastAsiaTheme="minorHAnsi"/>
          <w:b/>
          <w:sz w:val="28"/>
          <w:szCs w:val="28"/>
          <w:lang w:eastAsia="en-US"/>
        </w:rPr>
        <w:t xml:space="preserve">2.4.2. </w:t>
      </w:r>
      <w:r w:rsidR="003816A2" w:rsidRPr="00B9626C">
        <w:rPr>
          <w:rFonts w:eastAsiaTheme="minorHAnsi"/>
          <w:b/>
          <w:sz w:val="28"/>
          <w:szCs w:val="28"/>
          <w:lang w:eastAsia="en-US"/>
        </w:rPr>
        <w:t>Научно-технологическая и иннова</w:t>
      </w:r>
      <w:r w:rsidR="00E71521">
        <w:rPr>
          <w:rFonts w:eastAsiaTheme="minorHAnsi"/>
          <w:b/>
          <w:sz w:val="28"/>
          <w:szCs w:val="28"/>
          <w:lang w:eastAsia="en-US"/>
        </w:rPr>
        <w:t>ционная деятельность</w:t>
      </w:r>
      <w:r w:rsidR="009D4545" w:rsidRPr="00B9626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816A2" w:rsidRPr="00B9626C">
        <w:rPr>
          <w:rFonts w:eastAsiaTheme="minorHAnsi"/>
          <w:sz w:val="28"/>
          <w:szCs w:val="28"/>
          <w:lang w:eastAsia="en-US"/>
        </w:rPr>
        <w:t>осуществляе</w:t>
      </w:r>
      <w:r w:rsidR="00E71521">
        <w:rPr>
          <w:rFonts w:eastAsiaTheme="minorHAnsi"/>
          <w:sz w:val="28"/>
          <w:szCs w:val="28"/>
          <w:lang w:eastAsia="en-US"/>
        </w:rPr>
        <w:t>тся</w:t>
      </w:r>
      <w:r w:rsidR="003816A2" w:rsidRPr="00B9626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D4545" w:rsidRPr="00B9626C">
        <w:rPr>
          <w:rFonts w:eastAsiaTheme="minorHAnsi"/>
          <w:sz w:val="28"/>
          <w:szCs w:val="28"/>
          <w:lang w:eastAsia="en-US"/>
        </w:rPr>
        <w:t>в интересах:</w:t>
      </w:r>
    </w:p>
    <w:p w:rsidR="009D4545" w:rsidRPr="00B9626C" w:rsidRDefault="009D4545" w:rsidP="00AA79E2">
      <w:pPr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 xml:space="preserve">разработки стратегической программы исследований </w:t>
      </w:r>
      <w:r w:rsidR="003807EB" w:rsidRPr="00B9626C">
        <w:rPr>
          <w:sz w:val="28"/>
          <w:szCs w:val="28"/>
        </w:rPr>
        <w:t>Технологической платформы</w:t>
      </w:r>
      <w:r w:rsidRPr="00B9626C">
        <w:rPr>
          <w:sz w:val="28"/>
          <w:szCs w:val="28"/>
        </w:rPr>
        <w:t xml:space="preserve"> использования РКД, предусматривающей определение средне- и долгосрочных научно-технологических приоритетов, задач и направлений исследований и разработок, выстраивание механизмов научно-производственной кооперации при создании космических продуктов и услуг, включая совместное использование высокотехнологического научного и лабораторного оборудования, формирование устойчивого партнёрства с ведущими </w:t>
      </w:r>
      <w:r w:rsidR="003807EB" w:rsidRPr="00B9626C">
        <w:rPr>
          <w:sz w:val="28"/>
          <w:szCs w:val="28"/>
        </w:rPr>
        <w:t xml:space="preserve">промышленными, </w:t>
      </w:r>
      <w:r w:rsidRPr="00B9626C">
        <w:rPr>
          <w:sz w:val="28"/>
          <w:szCs w:val="28"/>
        </w:rPr>
        <w:t>исследовательскими</w:t>
      </w:r>
      <w:r w:rsidR="003807EB" w:rsidRPr="00B9626C">
        <w:rPr>
          <w:sz w:val="28"/>
          <w:szCs w:val="28"/>
        </w:rPr>
        <w:t>,</w:t>
      </w:r>
      <w:r w:rsidRPr="00B9626C">
        <w:rPr>
          <w:sz w:val="28"/>
          <w:szCs w:val="28"/>
        </w:rPr>
        <w:t xml:space="preserve"> образовательными </w:t>
      </w:r>
      <w:r w:rsidR="003807EB" w:rsidRPr="00B9626C">
        <w:rPr>
          <w:sz w:val="28"/>
          <w:szCs w:val="28"/>
        </w:rPr>
        <w:t xml:space="preserve">и другими </w:t>
      </w:r>
      <w:r w:rsidRPr="00B9626C">
        <w:rPr>
          <w:sz w:val="28"/>
          <w:szCs w:val="28"/>
        </w:rPr>
        <w:t>организациями;</w:t>
      </w:r>
    </w:p>
    <w:p w:rsidR="009D4545" w:rsidRDefault="009D4545" w:rsidP="00AA79E2">
      <w:pPr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 xml:space="preserve">выявления и содействия решению проблем </w:t>
      </w:r>
      <w:r w:rsidR="00E71521">
        <w:rPr>
          <w:sz w:val="28"/>
          <w:szCs w:val="28"/>
        </w:rPr>
        <w:t xml:space="preserve">создания и </w:t>
      </w:r>
      <w:r w:rsidRPr="00B9626C">
        <w:rPr>
          <w:sz w:val="28"/>
          <w:szCs w:val="28"/>
        </w:rPr>
        <w:t xml:space="preserve">развертывания инфраструктуры использования </w:t>
      </w:r>
      <w:r w:rsidR="003807EB" w:rsidRPr="00B9626C">
        <w:rPr>
          <w:sz w:val="28"/>
          <w:szCs w:val="28"/>
        </w:rPr>
        <w:t>результатов космической деятельности</w:t>
      </w:r>
      <w:r w:rsidRPr="00B9626C">
        <w:rPr>
          <w:sz w:val="28"/>
          <w:szCs w:val="28"/>
        </w:rPr>
        <w:t xml:space="preserve">, создаваемых космическими средствами дистанционного зондирования Земли, телекоммуникационного, навигационного, гидрометеорологического, топогеодезического, картографического обеспечения, другими космическими средствами; </w:t>
      </w:r>
    </w:p>
    <w:p w:rsidR="009D4545" w:rsidRPr="00B9626C" w:rsidRDefault="009D4545" w:rsidP="00AA79E2">
      <w:pPr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>формирования и обеспечения реализации требований к отечественной программно-технологической платформе использования РКД, содействи</w:t>
      </w:r>
      <w:r w:rsidR="00D93FA4">
        <w:rPr>
          <w:sz w:val="28"/>
          <w:szCs w:val="28"/>
        </w:rPr>
        <w:t>я</w:t>
      </w:r>
      <w:r w:rsidRPr="00B9626C">
        <w:rPr>
          <w:sz w:val="28"/>
          <w:szCs w:val="28"/>
        </w:rPr>
        <w:t xml:space="preserve"> внедрению отечественных геоинформационных систем и программно-технологических платформ в качестве базовых для решения задач государственного и муниципального управления;</w:t>
      </w:r>
    </w:p>
    <w:p w:rsidR="009D4545" w:rsidRPr="00B9626C" w:rsidRDefault="009D4545" w:rsidP="00AA79E2">
      <w:pPr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 xml:space="preserve">разработки и содействия проведению единой технической политики </w:t>
      </w:r>
      <w:r w:rsidR="003807EB" w:rsidRPr="00B9626C">
        <w:rPr>
          <w:sz w:val="28"/>
          <w:szCs w:val="28"/>
        </w:rPr>
        <w:t xml:space="preserve">в области использования РКД </w:t>
      </w:r>
      <w:r w:rsidRPr="00B9626C">
        <w:rPr>
          <w:sz w:val="28"/>
          <w:szCs w:val="28"/>
        </w:rPr>
        <w:t>на основе формирования системы стандартов, технических условий и технических требований к космическим продуктам (услугам), совершенствования систем их сертификации, лицензирования и независимой экспертизы;</w:t>
      </w:r>
    </w:p>
    <w:p w:rsidR="003807EB" w:rsidRPr="00B9626C" w:rsidRDefault="003807EB" w:rsidP="00AA79E2">
      <w:pPr>
        <w:tabs>
          <w:tab w:val="left" w:pos="8160"/>
        </w:tabs>
        <w:autoSpaceDE w:val="0"/>
        <w:autoSpaceDN w:val="0"/>
        <w:adjustRightInd w:val="0"/>
        <w:spacing w:line="360" w:lineRule="exact"/>
        <w:ind w:firstLine="709"/>
        <w:rPr>
          <w:rFonts w:eastAsiaTheme="minorHAnsi"/>
          <w:sz w:val="28"/>
          <w:szCs w:val="28"/>
          <w:lang w:eastAsia="en-US"/>
        </w:rPr>
      </w:pPr>
      <w:r w:rsidRPr="00B9626C">
        <w:rPr>
          <w:rFonts w:eastAsiaTheme="minorHAnsi"/>
          <w:sz w:val="28"/>
          <w:szCs w:val="28"/>
          <w:lang w:eastAsia="en-US"/>
        </w:rPr>
        <w:t xml:space="preserve">внедрения программно-целевого метода, обеспечивающего </w:t>
      </w:r>
      <w:r w:rsidR="00E71521" w:rsidRPr="00B9626C">
        <w:rPr>
          <w:rFonts w:eastAsiaTheme="minorHAnsi"/>
          <w:sz w:val="28"/>
          <w:szCs w:val="28"/>
          <w:lang w:eastAsia="en-US"/>
        </w:rPr>
        <w:t xml:space="preserve">в рамках единой программы </w:t>
      </w:r>
      <w:r w:rsidRPr="00B9626C">
        <w:rPr>
          <w:rFonts w:eastAsiaTheme="minorHAnsi"/>
          <w:sz w:val="28"/>
          <w:szCs w:val="28"/>
          <w:lang w:eastAsia="en-US"/>
        </w:rPr>
        <w:t>прозрачность и снижение рисков дублирования работ, комплексирование и гармонизацию ресурсов, выделяемых на использование РКД в федеральных, региональных, муниципальных и других программах, а также внебюджетных средств;</w:t>
      </w:r>
      <w:r w:rsidR="00E71521">
        <w:rPr>
          <w:rFonts w:eastAsiaTheme="minorHAnsi"/>
          <w:sz w:val="28"/>
          <w:szCs w:val="28"/>
          <w:lang w:eastAsia="en-US"/>
        </w:rPr>
        <w:t xml:space="preserve"> </w:t>
      </w:r>
    </w:p>
    <w:p w:rsidR="009D4545" w:rsidRPr="00B9626C" w:rsidRDefault="009D4545" w:rsidP="00AA79E2">
      <w:pPr>
        <w:tabs>
          <w:tab w:val="left" w:pos="8160"/>
        </w:tabs>
        <w:autoSpaceDE w:val="0"/>
        <w:autoSpaceDN w:val="0"/>
        <w:adjustRightInd w:val="0"/>
        <w:spacing w:line="360" w:lineRule="exact"/>
        <w:ind w:firstLine="709"/>
        <w:rPr>
          <w:rFonts w:eastAsiaTheme="minorHAnsi"/>
          <w:sz w:val="28"/>
          <w:szCs w:val="28"/>
          <w:lang w:eastAsia="en-US"/>
        </w:rPr>
      </w:pPr>
      <w:r w:rsidRPr="00B9626C">
        <w:rPr>
          <w:rFonts w:eastAsiaTheme="minorHAnsi"/>
          <w:sz w:val="28"/>
          <w:szCs w:val="28"/>
          <w:lang w:eastAsia="en-US"/>
        </w:rPr>
        <w:t xml:space="preserve">разработки аналитических и прогнозных материалов, связанных с </w:t>
      </w:r>
      <w:r w:rsidR="003807EB" w:rsidRPr="00B9626C">
        <w:rPr>
          <w:rFonts w:eastAsiaTheme="minorHAnsi"/>
          <w:sz w:val="28"/>
          <w:szCs w:val="28"/>
          <w:lang w:eastAsia="en-US"/>
        </w:rPr>
        <w:t>вариантами рассматриваемых технологических и системно-технических</w:t>
      </w:r>
      <w:r w:rsidR="0095753D" w:rsidRPr="00B9626C">
        <w:rPr>
          <w:rFonts w:eastAsiaTheme="minorHAnsi"/>
          <w:sz w:val="28"/>
          <w:szCs w:val="28"/>
          <w:lang w:eastAsia="en-US"/>
        </w:rPr>
        <w:t xml:space="preserve"> </w:t>
      </w:r>
      <w:r w:rsidR="003807EB" w:rsidRPr="00B9626C">
        <w:rPr>
          <w:rFonts w:eastAsiaTheme="minorHAnsi"/>
          <w:sz w:val="28"/>
          <w:szCs w:val="28"/>
          <w:lang w:eastAsia="en-US"/>
        </w:rPr>
        <w:t>решений</w:t>
      </w:r>
      <w:r w:rsidR="0095753D" w:rsidRPr="00B9626C">
        <w:rPr>
          <w:rFonts w:eastAsiaTheme="minorHAnsi"/>
          <w:sz w:val="28"/>
          <w:szCs w:val="28"/>
          <w:lang w:eastAsia="en-US"/>
        </w:rPr>
        <w:t xml:space="preserve">, проработкой технологических альтернатив, </w:t>
      </w:r>
      <w:r w:rsidRPr="00B9626C">
        <w:rPr>
          <w:rFonts w:eastAsiaTheme="minorHAnsi"/>
          <w:sz w:val="28"/>
          <w:szCs w:val="28"/>
          <w:lang w:eastAsia="en-US"/>
        </w:rPr>
        <w:t xml:space="preserve">оценкой динамики </w:t>
      </w:r>
      <w:r w:rsidR="0095753D" w:rsidRPr="00B9626C">
        <w:rPr>
          <w:rFonts w:eastAsiaTheme="minorHAnsi"/>
          <w:sz w:val="28"/>
          <w:szCs w:val="28"/>
          <w:lang w:eastAsia="en-US"/>
        </w:rPr>
        <w:t xml:space="preserve">и направлений развития </w:t>
      </w:r>
      <w:r w:rsidRPr="00B9626C">
        <w:rPr>
          <w:rFonts w:eastAsiaTheme="minorHAnsi"/>
          <w:sz w:val="28"/>
          <w:szCs w:val="28"/>
          <w:lang w:eastAsia="en-US"/>
        </w:rPr>
        <w:t>рынка космических продуктов и услуг, определением методик и показателей оценки эффективности использования РКД, генерацией прорывных технологий, эффективных механизмов регулирования процесса использования РКД;</w:t>
      </w:r>
    </w:p>
    <w:p w:rsidR="009D4545" w:rsidRPr="00B9626C" w:rsidRDefault="009D4545" w:rsidP="00AA79E2">
      <w:pPr>
        <w:tabs>
          <w:tab w:val="left" w:pos="8160"/>
        </w:tabs>
        <w:autoSpaceDE w:val="0"/>
        <w:autoSpaceDN w:val="0"/>
        <w:adjustRightInd w:val="0"/>
        <w:spacing w:line="360" w:lineRule="exact"/>
        <w:ind w:firstLine="709"/>
        <w:rPr>
          <w:rFonts w:eastAsiaTheme="minorHAnsi"/>
          <w:sz w:val="28"/>
          <w:szCs w:val="28"/>
          <w:lang w:eastAsia="en-US"/>
        </w:rPr>
      </w:pPr>
      <w:r w:rsidRPr="00B9626C">
        <w:rPr>
          <w:rFonts w:eastAsiaTheme="minorHAnsi"/>
          <w:sz w:val="28"/>
          <w:szCs w:val="28"/>
          <w:lang w:eastAsia="en-US"/>
        </w:rPr>
        <w:t>инициализации и реализации межведомственных, межотраслевых и международных проектов, в рамках которых в числе других задач будут создан</w:t>
      </w:r>
      <w:r w:rsidR="00E71521">
        <w:rPr>
          <w:rFonts w:eastAsiaTheme="minorHAnsi"/>
          <w:sz w:val="28"/>
          <w:szCs w:val="28"/>
          <w:lang w:eastAsia="en-US"/>
        </w:rPr>
        <w:t>ы</w:t>
      </w:r>
      <w:r w:rsidRPr="00B9626C">
        <w:rPr>
          <w:rFonts w:eastAsiaTheme="minorHAnsi"/>
          <w:sz w:val="28"/>
          <w:szCs w:val="28"/>
          <w:lang w:eastAsia="en-US"/>
        </w:rPr>
        <w:t xml:space="preserve"> и отработ</w:t>
      </w:r>
      <w:r w:rsidR="00E71521">
        <w:rPr>
          <w:rFonts w:eastAsiaTheme="minorHAnsi"/>
          <w:sz w:val="28"/>
          <w:szCs w:val="28"/>
          <w:lang w:eastAsia="en-US"/>
        </w:rPr>
        <w:t>аны</w:t>
      </w:r>
      <w:r w:rsidRPr="00B9626C">
        <w:rPr>
          <w:rFonts w:eastAsiaTheme="minorHAnsi"/>
          <w:sz w:val="28"/>
          <w:szCs w:val="28"/>
          <w:lang w:eastAsia="en-US"/>
        </w:rPr>
        <w:t xml:space="preserve"> типовы</w:t>
      </w:r>
      <w:r w:rsidR="00E71521">
        <w:rPr>
          <w:rFonts w:eastAsiaTheme="minorHAnsi"/>
          <w:sz w:val="28"/>
          <w:szCs w:val="28"/>
          <w:lang w:eastAsia="en-US"/>
        </w:rPr>
        <w:t>е</w:t>
      </w:r>
      <w:r w:rsidRPr="00B9626C">
        <w:rPr>
          <w:rFonts w:eastAsiaTheme="minorHAnsi"/>
          <w:sz w:val="28"/>
          <w:szCs w:val="28"/>
          <w:lang w:eastAsia="en-US"/>
        </w:rPr>
        <w:t xml:space="preserve"> космически</w:t>
      </w:r>
      <w:r w:rsidR="00E71521">
        <w:rPr>
          <w:rFonts w:eastAsiaTheme="minorHAnsi"/>
          <w:sz w:val="28"/>
          <w:szCs w:val="28"/>
          <w:lang w:eastAsia="en-US"/>
        </w:rPr>
        <w:t>е</w:t>
      </w:r>
      <w:r w:rsidRPr="00B9626C">
        <w:rPr>
          <w:rFonts w:eastAsiaTheme="minorHAnsi"/>
          <w:sz w:val="28"/>
          <w:szCs w:val="28"/>
          <w:lang w:eastAsia="en-US"/>
        </w:rPr>
        <w:t xml:space="preserve"> продукт</w:t>
      </w:r>
      <w:r w:rsidR="00E71521">
        <w:rPr>
          <w:rFonts w:eastAsiaTheme="minorHAnsi"/>
          <w:sz w:val="28"/>
          <w:szCs w:val="28"/>
          <w:lang w:eastAsia="en-US"/>
        </w:rPr>
        <w:t>ы</w:t>
      </w:r>
      <w:r w:rsidRPr="00B9626C">
        <w:rPr>
          <w:rFonts w:eastAsiaTheme="minorHAnsi"/>
          <w:sz w:val="28"/>
          <w:szCs w:val="28"/>
          <w:lang w:eastAsia="en-US"/>
        </w:rPr>
        <w:t xml:space="preserve"> и услуг</w:t>
      </w:r>
      <w:r w:rsidR="00E71521">
        <w:rPr>
          <w:rFonts w:eastAsiaTheme="minorHAnsi"/>
          <w:sz w:val="28"/>
          <w:szCs w:val="28"/>
          <w:lang w:eastAsia="en-US"/>
        </w:rPr>
        <w:t>и</w:t>
      </w:r>
      <w:r w:rsidRPr="00B9626C">
        <w:rPr>
          <w:rFonts w:eastAsiaTheme="minorHAnsi"/>
          <w:sz w:val="28"/>
          <w:szCs w:val="28"/>
          <w:lang w:eastAsia="en-US"/>
        </w:rPr>
        <w:t xml:space="preserve"> для государственных </w:t>
      </w:r>
      <w:r w:rsidR="00E71521">
        <w:rPr>
          <w:rFonts w:eastAsiaTheme="minorHAnsi"/>
          <w:sz w:val="28"/>
          <w:szCs w:val="28"/>
          <w:lang w:eastAsia="en-US"/>
        </w:rPr>
        <w:t xml:space="preserve">и муниципальных </w:t>
      </w:r>
      <w:r w:rsidRPr="00B9626C">
        <w:rPr>
          <w:rFonts w:eastAsiaTheme="minorHAnsi"/>
          <w:sz w:val="28"/>
          <w:szCs w:val="28"/>
          <w:lang w:eastAsia="en-US"/>
        </w:rPr>
        <w:t>нужд</w:t>
      </w:r>
      <w:r w:rsidR="004952A0">
        <w:rPr>
          <w:rFonts w:eastAsiaTheme="minorHAnsi"/>
          <w:sz w:val="28"/>
          <w:szCs w:val="28"/>
          <w:lang w:eastAsia="en-US"/>
        </w:rPr>
        <w:t>,</w:t>
      </w:r>
      <w:r w:rsidRPr="00B9626C">
        <w:rPr>
          <w:rFonts w:eastAsiaTheme="minorHAnsi"/>
          <w:sz w:val="28"/>
          <w:szCs w:val="28"/>
          <w:lang w:eastAsia="en-US"/>
        </w:rPr>
        <w:t xml:space="preserve"> обеспечена их готовность к масштабному тиражированию;</w:t>
      </w:r>
    </w:p>
    <w:p w:rsidR="0095753D" w:rsidRPr="00B9626C" w:rsidRDefault="0095753D" w:rsidP="00AA79E2">
      <w:pPr>
        <w:tabs>
          <w:tab w:val="left" w:pos="8160"/>
        </w:tabs>
        <w:autoSpaceDE w:val="0"/>
        <w:autoSpaceDN w:val="0"/>
        <w:adjustRightInd w:val="0"/>
        <w:spacing w:line="360" w:lineRule="exact"/>
        <w:ind w:firstLine="709"/>
        <w:rPr>
          <w:rFonts w:eastAsiaTheme="minorHAnsi"/>
          <w:sz w:val="28"/>
          <w:szCs w:val="28"/>
          <w:lang w:eastAsia="en-US"/>
        </w:rPr>
      </w:pPr>
      <w:r w:rsidRPr="00B9626C">
        <w:rPr>
          <w:rFonts w:eastAsiaTheme="minorHAnsi"/>
          <w:sz w:val="28"/>
          <w:szCs w:val="28"/>
          <w:lang w:eastAsia="en-US"/>
        </w:rPr>
        <w:t>разработки и реализации регламентов и программ комплексного космического обеспечения отраслей экономики, субъектов Российской Федерации, муниципальных образований, государственных компаний, коммерческих структур, особо охраняемых природных территорий, социальн</w:t>
      </w:r>
      <w:r w:rsidR="00E71521">
        <w:rPr>
          <w:rFonts w:eastAsiaTheme="minorHAnsi"/>
          <w:sz w:val="28"/>
          <w:szCs w:val="28"/>
          <w:lang w:eastAsia="en-US"/>
        </w:rPr>
        <w:t>о-экономических</w:t>
      </w:r>
      <w:r w:rsidRPr="00B9626C">
        <w:rPr>
          <w:rFonts w:eastAsiaTheme="minorHAnsi"/>
          <w:sz w:val="28"/>
          <w:szCs w:val="28"/>
          <w:lang w:eastAsia="en-US"/>
        </w:rPr>
        <w:t xml:space="preserve"> зон;</w:t>
      </w:r>
    </w:p>
    <w:p w:rsidR="009D4545" w:rsidRPr="00B9626C" w:rsidRDefault="0095753D" w:rsidP="00AA79E2">
      <w:pPr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 xml:space="preserve">инициации, стимулирования, </w:t>
      </w:r>
      <w:r w:rsidR="009D4545" w:rsidRPr="00B9626C">
        <w:rPr>
          <w:sz w:val="28"/>
          <w:szCs w:val="28"/>
        </w:rPr>
        <w:t xml:space="preserve">освоения и внедрения принципиально новых технологий комплексного информационно-навигационного обеспечения и мониторинга, технических средств, программных продуктов, перспективных форм и способов создания космических продуктов и оказания космических услуг; </w:t>
      </w:r>
    </w:p>
    <w:p w:rsidR="00214B31" w:rsidRPr="00B9626C" w:rsidRDefault="00214B31" w:rsidP="00AA79E2">
      <w:pPr>
        <w:tabs>
          <w:tab w:val="left" w:pos="8160"/>
        </w:tabs>
        <w:autoSpaceDE w:val="0"/>
        <w:autoSpaceDN w:val="0"/>
        <w:adjustRightInd w:val="0"/>
        <w:spacing w:line="360" w:lineRule="exact"/>
        <w:ind w:firstLine="709"/>
        <w:rPr>
          <w:rFonts w:eastAsiaTheme="minorHAnsi"/>
          <w:sz w:val="28"/>
          <w:szCs w:val="28"/>
          <w:lang w:eastAsia="en-US"/>
        </w:rPr>
      </w:pPr>
      <w:r w:rsidRPr="00B9626C">
        <w:rPr>
          <w:sz w:val="28"/>
          <w:szCs w:val="28"/>
        </w:rPr>
        <w:t>поддержки инновационных разработок космических продуктов и услуг, создания технологических альянсов и совместных предприятий с участием российских и зарубежных компаний;</w:t>
      </w:r>
    </w:p>
    <w:p w:rsidR="00214B31" w:rsidRPr="00B9626C" w:rsidRDefault="00214B31" w:rsidP="00AA79E2">
      <w:pPr>
        <w:tabs>
          <w:tab w:val="left" w:pos="8160"/>
        </w:tabs>
        <w:autoSpaceDE w:val="0"/>
        <w:autoSpaceDN w:val="0"/>
        <w:adjustRightInd w:val="0"/>
        <w:spacing w:line="360" w:lineRule="exact"/>
        <w:ind w:firstLine="709"/>
        <w:rPr>
          <w:rFonts w:eastAsiaTheme="minorHAnsi"/>
          <w:sz w:val="28"/>
          <w:szCs w:val="28"/>
          <w:lang w:eastAsia="en-US"/>
        </w:rPr>
      </w:pPr>
      <w:r w:rsidRPr="00B9626C">
        <w:rPr>
          <w:sz w:val="28"/>
          <w:szCs w:val="28"/>
        </w:rPr>
        <w:t>организации взаимодействия с зарубежными операторами космических услуг, обеспечени</w:t>
      </w:r>
      <w:r w:rsidR="004952A0">
        <w:rPr>
          <w:sz w:val="28"/>
          <w:szCs w:val="28"/>
        </w:rPr>
        <w:t>е</w:t>
      </w:r>
      <w:r w:rsidRPr="00B9626C">
        <w:rPr>
          <w:sz w:val="28"/>
          <w:szCs w:val="28"/>
        </w:rPr>
        <w:t xml:space="preserve"> сопряжения с сетями мировых операторов космических и геоинформационных услуг;</w:t>
      </w:r>
    </w:p>
    <w:p w:rsidR="009D4545" w:rsidRDefault="009D4545" w:rsidP="00AA79E2">
      <w:pPr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>гармонизации технических и программно-алгоритмических характеристик российских элементов инфраструктуры использования РКД, создаваемых в рамках государственных программ, с зарубежными государственными информационными системами в целях обеспечения их совместимости.</w:t>
      </w:r>
    </w:p>
    <w:p w:rsidR="00493699" w:rsidRPr="00B9626C" w:rsidRDefault="00493699" w:rsidP="00AA79E2">
      <w:pPr>
        <w:spacing w:line="360" w:lineRule="exact"/>
        <w:ind w:firstLine="709"/>
        <w:rPr>
          <w:sz w:val="28"/>
          <w:szCs w:val="28"/>
        </w:rPr>
      </w:pPr>
    </w:p>
    <w:p w:rsidR="0095753D" w:rsidRPr="00B9626C" w:rsidRDefault="00796847" w:rsidP="00AA79E2">
      <w:pPr>
        <w:spacing w:line="360" w:lineRule="exact"/>
        <w:ind w:firstLine="709"/>
        <w:rPr>
          <w:sz w:val="28"/>
          <w:szCs w:val="28"/>
        </w:rPr>
      </w:pPr>
      <w:r w:rsidRPr="00B9626C">
        <w:rPr>
          <w:b/>
          <w:sz w:val="28"/>
          <w:szCs w:val="28"/>
        </w:rPr>
        <w:t xml:space="preserve">Основным результатом </w:t>
      </w:r>
      <w:r w:rsidRPr="00B9626C">
        <w:rPr>
          <w:sz w:val="28"/>
          <w:szCs w:val="28"/>
        </w:rPr>
        <w:t>деятельности в этом направлении будет формирование и реализация предложений по единой научно-технической политике в области использования РКД, создание широкой кооперации совместно функционирующих участников процесса использования РКД.</w:t>
      </w:r>
    </w:p>
    <w:p w:rsidR="009D4545" w:rsidRPr="00B9626C" w:rsidRDefault="00796847" w:rsidP="00AA79E2">
      <w:pPr>
        <w:tabs>
          <w:tab w:val="left" w:pos="8160"/>
        </w:tabs>
        <w:autoSpaceDE w:val="0"/>
        <w:autoSpaceDN w:val="0"/>
        <w:adjustRightInd w:val="0"/>
        <w:spacing w:line="360" w:lineRule="exact"/>
        <w:ind w:firstLine="709"/>
        <w:rPr>
          <w:rFonts w:eastAsiaTheme="minorHAnsi"/>
          <w:sz w:val="28"/>
          <w:szCs w:val="28"/>
          <w:lang w:eastAsia="en-US"/>
        </w:rPr>
      </w:pPr>
      <w:r w:rsidRPr="00B9626C">
        <w:rPr>
          <w:rFonts w:eastAsiaTheme="minorHAnsi"/>
          <w:b/>
          <w:sz w:val="28"/>
          <w:szCs w:val="28"/>
          <w:lang w:eastAsia="en-US"/>
        </w:rPr>
        <w:t xml:space="preserve">2.4.3. </w:t>
      </w:r>
      <w:r w:rsidR="009D4545" w:rsidRPr="00B9626C">
        <w:rPr>
          <w:rFonts w:eastAsiaTheme="minorHAnsi"/>
          <w:b/>
          <w:sz w:val="28"/>
          <w:szCs w:val="28"/>
          <w:lang w:eastAsia="en-US"/>
        </w:rPr>
        <w:t xml:space="preserve">Деятельность по продвижению </w:t>
      </w:r>
      <w:r w:rsidRPr="00B9626C">
        <w:rPr>
          <w:rFonts w:eastAsiaTheme="minorHAnsi"/>
          <w:b/>
          <w:sz w:val="28"/>
          <w:szCs w:val="28"/>
          <w:lang w:eastAsia="en-US"/>
        </w:rPr>
        <w:t xml:space="preserve">и популяризации </w:t>
      </w:r>
      <w:r w:rsidR="009D4545" w:rsidRPr="00B9626C">
        <w:rPr>
          <w:rFonts w:eastAsiaTheme="minorHAnsi"/>
          <w:b/>
          <w:sz w:val="28"/>
          <w:szCs w:val="28"/>
          <w:lang w:eastAsia="en-US"/>
        </w:rPr>
        <w:t>космических продуктов и услуг</w:t>
      </w:r>
      <w:r w:rsidR="009D4545" w:rsidRPr="00B9626C">
        <w:rPr>
          <w:rFonts w:eastAsiaTheme="minorHAnsi"/>
          <w:sz w:val="28"/>
          <w:szCs w:val="28"/>
          <w:lang w:eastAsia="en-US"/>
        </w:rPr>
        <w:t xml:space="preserve"> осуществляе</w:t>
      </w:r>
      <w:r w:rsidR="00E71521">
        <w:rPr>
          <w:rFonts w:eastAsiaTheme="minorHAnsi"/>
          <w:sz w:val="28"/>
          <w:szCs w:val="28"/>
          <w:lang w:eastAsia="en-US"/>
        </w:rPr>
        <w:t>тся</w:t>
      </w:r>
      <w:r w:rsidR="009D4545" w:rsidRPr="00B9626C">
        <w:rPr>
          <w:rFonts w:eastAsiaTheme="minorHAnsi"/>
          <w:sz w:val="28"/>
          <w:szCs w:val="28"/>
          <w:lang w:eastAsia="en-US"/>
        </w:rPr>
        <w:t xml:space="preserve"> в интересах:</w:t>
      </w:r>
    </w:p>
    <w:p w:rsidR="00796847" w:rsidRPr="00B9626C" w:rsidRDefault="00796847" w:rsidP="00AA79E2">
      <w:pPr>
        <w:tabs>
          <w:tab w:val="left" w:pos="8160"/>
        </w:tabs>
        <w:autoSpaceDE w:val="0"/>
        <w:autoSpaceDN w:val="0"/>
        <w:adjustRightInd w:val="0"/>
        <w:spacing w:line="360" w:lineRule="exact"/>
        <w:ind w:firstLine="709"/>
        <w:rPr>
          <w:rFonts w:eastAsiaTheme="minorHAnsi"/>
          <w:sz w:val="28"/>
          <w:szCs w:val="28"/>
          <w:lang w:eastAsia="en-US"/>
        </w:rPr>
      </w:pPr>
      <w:r w:rsidRPr="00B9626C">
        <w:rPr>
          <w:rFonts w:eastAsiaTheme="minorHAnsi"/>
          <w:sz w:val="28"/>
          <w:szCs w:val="28"/>
          <w:lang w:eastAsia="en-US"/>
        </w:rPr>
        <w:t>выявления особенностей и тенденций внутреннего и мирового рынков</w:t>
      </w:r>
      <w:r w:rsidR="00E71521">
        <w:rPr>
          <w:rFonts w:eastAsiaTheme="minorHAnsi"/>
          <w:sz w:val="28"/>
          <w:szCs w:val="28"/>
          <w:lang w:eastAsia="en-US"/>
        </w:rPr>
        <w:t xml:space="preserve"> использования РКД</w:t>
      </w:r>
      <w:r w:rsidRPr="00B9626C">
        <w:rPr>
          <w:rFonts w:eastAsiaTheme="minorHAnsi"/>
          <w:sz w:val="28"/>
          <w:szCs w:val="28"/>
          <w:lang w:eastAsia="en-US"/>
        </w:rPr>
        <w:t>, выработка рекомендаций по их учёту;</w:t>
      </w:r>
    </w:p>
    <w:p w:rsidR="00E71521" w:rsidRPr="00B9626C" w:rsidRDefault="00E71521" w:rsidP="00E71521">
      <w:pPr>
        <w:tabs>
          <w:tab w:val="left" w:pos="720"/>
        </w:tabs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>формирования системы сбора, систематизации и анализа потребностей пользователей РКД, обеспечение их учета при создании и эксплуатации перспективных космических средств;</w:t>
      </w:r>
    </w:p>
    <w:p w:rsidR="009D4545" w:rsidRPr="00B9626C" w:rsidRDefault="009D4545" w:rsidP="00AA79E2">
      <w:pPr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>р</w:t>
      </w:r>
      <w:r w:rsidRPr="00B9626C">
        <w:rPr>
          <w:rFonts w:eastAsiaTheme="minorEastAsia"/>
          <w:sz w:val="28"/>
          <w:szCs w:val="28"/>
        </w:rPr>
        <w:t>азвития системы доведения РКД до пользователей на федеральном, региональном, отраслевом и муниципальном уровнях, создани</w:t>
      </w:r>
      <w:r w:rsidR="004952A0">
        <w:rPr>
          <w:rFonts w:eastAsiaTheme="minorEastAsia"/>
          <w:sz w:val="28"/>
          <w:szCs w:val="28"/>
        </w:rPr>
        <w:t>я</w:t>
      </w:r>
      <w:r w:rsidRPr="00B9626C">
        <w:rPr>
          <w:rFonts w:eastAsiaTheme="minorEastAsia"/>
          <w:sz w:val="28"/>
          <w:szCs w:val="28"/>
        </w:rPr>
        <w:t xml:space="preserve"> единого информационного поля на </w:t>
      </w:r>
      <w:r w:rsidRPr="00B9626C">
        <w:rPr>
          <w:sz w:val="28"/>
          <w:szCs w:val="28"/>
        </w:rPr>
        <w:t>территории Российской Федерации;</w:t>
      </w:r>
    </w:p>
    <w:p w:rsidR="00796847" w:rsidRPr="00B9626C" w:rsidRDefault="00796847" w:rsidP="00AA79E2">
      <w:pPr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>развития конкурентной среды в области использования РКД, в том числе за счет вовлечения в данную сферу предприятий малого и среднего бизнеса;</w:t>
      </w:r>
    </w:p>
    <w:p w:rsidR="00796847" w:rsidRPr="00B9626C" w:rsidRDefault="00796847" w:rsidP="00AA79E2">
      <w:pPr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>формирования условий для динамичного развития внутреннего рынка космических продуктов и услуг и массового внедрения РКД в работу органов исполнительной власти и органов местного самоуправления, производственную и хозяйственную деятельность юридических и физических лиц;</w:t>
      </w:r>
    </w:p>
    <w:p w:rsidR="009D4545" w:rsidRPr="00B9626C" w:rsidRDefault="009D4545" w:rsidP="00AA79E2">
      <w:pPr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>формирования автоматизированной базы данных по космическим продуктам и услугам для государственных и муниципальных нужд;</w:t>
      </w:r>
    </w:p>
    <w:p w:rsidR="00796847" w:rsidRPr="00B9626C" w:rsidRDefault="00796847" w:rsidP="00AA79E2">
      <w:pPr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>обеспечения в соответствии с законодательством Российской Федерации равноправного и свободного доступа юридических и физических лиц к инфраструктуре использования РКД;</w:t>
      </w:r>
    </w:p>
    <w:p w:rsidR="009D4545" w:rsidRPr="00B9626C" w:rsidRDefault="009D4545" w:rsidP="00AA79E2">
      <w:pPr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 xml:space="preserve">поддержки отечественных космических продуктов и услуг, создания </w:t>
      </w:r>
      <w:r w:rsidR="00E71521">
        <w:rPr>
          <w:sz w:val="28"/>
          <w:szCs w:val="28"/>
        </w:rPr>
        <w:t xml:space="preserve">элементов </w:t>
      </w:r>
      <w:r w:rsidRPr="00B9626C">
        <w:rPr>
          <w:sz w:val="28"/>
          <w:szCs w:val="28"/>
        </w:rPr>
        <w:t xml:space="preserve">инфраструктуры использования РКД </w:t>
      </w:r>
      <w:r w:rsidR="00214B31" w:rsidRPr="00B9626C">
        <w:rPr>
          <w:sz w:val="28"/>
          <w:szCs w:val="28"/>
        </w:rPr>
        <w:t xml:space="preserve">за счёт средств бизнеса, </w:t>
      </w:r>
      <w:r w:rsidRPr="00B9626C">
        <w:rPr>
          <w:sz w:val="28"/>
          <w:szCs w:val="28"/>
        </w:rPr>
        <w:t>институт</w:t>
      </w:r>
      <w:r w:rsidR="00214B31" w:rsidRPr="00B9626C">
        <w:rPr>
          <w:sz w:val="28"/>
          <w:szCs w:val="28"/>
        </w:rPr>
        <w:t>ов развития</w:t>
      </w:r>
      <w:r w:rsidR="00E71521">
        <w:rPr>
          <w:sz w:val="28"/>
          <w:szCs w:val="28"/>
        </w:rPr>
        <w:t>,</w:t>
      </w:r>
      <w:r w:rsidR="00214B31" w:rsidRPr="00B9626C">
        <w:rPr>
          <w:sz w:val="28"/>
          <w:szCs w:val="28"/>
        </w:rPr>
        <w:t xml:space="preserve"> других юридических и физических лиц</w:t>
      </w:r>
      <w:r w:rsidRPr="00B9626C">
        <w:rPr>
          <w:sz w:val="28"/>
          <w:szCs w:val="28"/>
        </w:rPr>
        <w:t xml:space="preserve">; </w:t>
      </w:r>
    </w:p>
    <w:p w:rsidR="009D4545" w:rsidRPr="00B9626C" w:rsidRDefault="009D4545" w:rsidP="00AA79E2">
      <w:pPr>
        <w:tabs>
          <w:tab w:val="left" w:pos="8160"/>
        </w:tabs>
        <w:autoSpaceDE w:val="0"/>
        <w:autoSpaceDN w:val="0"/>
        <w:adjustRightInd w:val="0"/>
        <w:spacing w:line="360" w:lineRule="exact"/>
        <w:ind w:firstLine="709"/>
        <w:rPr>
          <w:sz w:val="28"/>
          <w:szCs w:val="28"/>
        </w:rPr>
      </w:pPr>
      <w:r w:rsidRPr="00B9626C">
        <w:rPr>
          <w:rFonts w:eastAsiaTheme="minorHAnsi"/>
          <w:sz w:val="28"/>
          <w:szCs w:val="28"/>
          <w:lang w:eastAsia="en-US"/>
        </w:rPr>
        <w:t xml:space="preserve">вхождения российских предприятий в число ведущих участников мирового рынка космических продуктов и услуг, включая </w:t>
      </w:r>
      <w:r w:rsidRPr="00B9626C">
        <w:rPr>
          <w:sz w:val="28"/>
          <w:szCs w:val="28"/>
        </w:rPr>
        <w:t>предприятия малого и среднего бизнеса, в том числе посредством поддержки со стороны институтов развития, компаний с государственным участием, ориентированных на зарубежные рынки, российских средств массовой информации, за счет экономически обоснованных мер таможен</w:t>
      </w:r>
      <w:r w:rsidR="00214B31" w:rsidRPr="00B9626C">
        <w:rPr>
          <w:sz w:val="28"/>
          <w:szCs w:val="28"/>
        </w:rPr>
        <w:t>ного регулирования и других мер.</w:t>
      </w:r>
    </w:p>
    <w:p w:rsidR="00214B31" w:rsidRPr="00B9626C" w:rsidRDefault="00214B31" w:rsidP="00AA79E2">
      <w:pPr>
        <w:tabs>
          <w:tab w:val="left" w:pos="8160"/>
        </w:tabs>
        <w:autoSpaceDE w:val="0"/>
        <w:autoSpaceDN w:val="0"/>
        <w:adjustRightInd w:val="0"/>
        <w:spacing w:line="360" w:lineRule="exact"/>
        <w:ind w:firstLine="709"/>
        <w:rPr>
          <w:rFonts w:eastAsiaTheme="minorHAnsi"/>
          <w:sz w:val="28"/>
          <w:szCs w:val="28"/>
          <w:lang w:eastAsia="en-US"/>
        </w:rPr>
      </w:pPr>
      <w:r w:rsidRPr="00B9626C">
        <w:rPr>
          <w:b/>
          <w:sz w:val="28"/>
          <w:szCs w:val="28"/>
        </w:rPr>
        <w:t xml:space="preserve">Основным результатом </w:t>
      </w:r>
      <w:r w:rsidRPr="00B9626C">
        <w:rPr>
          <w:sz w:val="28"/>
          <w:szCs w:val="28"/>
        </w:rPr>
        <w:t>деятельности в этом направлении будет формирование системы поддержки и продвижения отечественных космических продуктов и услуг на внутреннем и мировом рынках.</w:t>
      </w:r>
    </w:p>
    <w:p w:rsidR="007A52A3" w:rsidRPr="00B9626C" w:rsidRDefault="00214B31" w:rsidP="00AA79E2">
      <w:pPr>
        <w:tabs>
          <w:tab w:val="left" w:pos="8160"/>
        </w:tabs>
        <w:autoSpaceDE w:val="0"/>
        <w:autoSpaceDN w:val="0"/>
        <w:adjustRightInd w:val="0"/>
        <w:spacing w:line="360" w:lineRule="exact"/>
        <w:ind w:firstLine="709"/>
        <w:rPr>
          <w:rFonts w:eastAsiaTheme="minorHAnsi"/>
          <w:sz w:val="28"/>
          <w:szCs w:val="28"/>
          <w:lang w:eastAsia="en-US"/>
        </w:rPr>
      </w:pPr>
      <w:r w:rsidRPr="00B9626C">
        <w:rPr>
          <w:rFonts w:eastAsiaTheme="minorHAnsi"/>
          <w:b/>
          <w:sz w:val="28"/>
          <w:szCs w:val="28"/>
          <w:lang w:eastAsia="en-US"/>
        </w:rPr>
        <w:t xml:space="preserve">2.4.4. </w:t>
      </w:r>
      <w:r w:rsidR="00512B29" w:rsidRPr="00B9626C">
        <w:rPr>
          <w:rFonts w:eastAsiaTheme="minorHAnsi"/>
          <w:b/>
          <w:sz w:val="28"/>
          <w:szCs w:val="28"/>
          <w:lang w:eastAsia="en-US"/>
        </w:rPr>
        <w:t>Образовательная деятельность</w:t>
      </w:r>
      <w:r w:rsidR="00512B29" w:rsidRPr="00B9626C">
        <w:rPr>
          <w:rFonts w:eastAsiaTheme="minorHAnsi"/>
          <w:sz w:val="28"/>
          <w:szCs w:val="28"/>
          <w:lang w:eastAsia="en-US"/>
        </w:rPr>
        <w:t xml:space="preserve"> осуществляе</w:t>
      </w:r>
      <w:r w:rsidR="00E71521">
        <w:rPr>
          <w:rFonts w:eastAsiaTheme="minorHAnsi"/>
          <w:sz w:val="28"/>
          <w:szCs w:val="28"/>
          <w:lang w:eastAsia="en-US"/>
        </w:rPr>
        <w:t>тся</w:t>
      </w:r>
      <w:r w:rsidR="00512B29" w:rsidRPr="00B9626C">
        <w:rPr>
          <w:rFonts w:eastAsiaTheme="minorHAnsi"/>
          <w:sz w:val="28"/>
          <w:szCs w:val="28"/>
          <w:lang w:eastAsia="en-US"/>
        </w:rPr>
        <w:t xml:space="preserve"> в интересах:</w:t>
      </w:r>
    </w:p>
    <w:p w:rsidR="005378D4" w:rsidRPr="00B9626C" w:rsidRDefault="005378D4" w:rsidP="00AA79E2">
      <w:pPr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>определения направлений, специальностей, специализаций</w:t>
      </w:r>
      <w:r w:rsidR="00324D29" w:rsidRPr="00B9626C">
        <w:rPr>
          <w:sz w:val="28"/>
          <w:szCs w:val="28"/>
        </w:rPr>
        <w:t>, разработки</w:t>
      </w:r>
      <w:r w:rsidRPr="00B9626C">
        <w:rPr>
          <w:sz w:val="28"/>
          <w:szCs w:val="28"/>
        </w:rPr>
        <w:t xml:space="preserve"> государственных образовательных и профессиональных стандартов в области использования РКД;</w:t>
      </w:r>
    </w:p>
    <w:p w:rsidR="005378D4" w:rsidRPr="00B9626C" w:rsidRDefault="005378D4" w:rsidP="00AA79E2">
      <w:pPr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>организаци</w:t>
      </w:r>
      <w:r w:rsidR="00060A27" w:rsidRPr="00B9626C">
        <w:rPr>
          <w:sz w:val="28"/>
          <w:szCs w:val="28"/>
        </w:rPr>
        <w:t>и</w:t>
      </w:r>
      <w:r w:rsidRPr="00B9626C">
        <w:rPr>
          <w:sz w:val="28"/>
          <w:szCs w:val="28"/>
        </w:rPr>
        <w:t xml:space="preserve"> сотрудничества с базовыми и другими высшими учебными заведениями, </w:t>
      </w:r>
      <w:r w:rsidR="00324D29" w:rsidRPr="00B9626C">
        <w:rPr>
          <w:sz w:val="28"/>
          <w:szCs w:val="28"/>
        </w:rPr>
        <w:t>проведени</w:t>
      </w:r>
      <w:r w:rsidR="00B9626C" w:rsidRPr="00B9626C">
        <w:rPr>
          <w:sz w:val="28"/>
          <w:szCs w:val="28"/>
        </w:rPr>
        <w:t>я</w:t>
      </w:r>
      <w:r w:rsidR="00324D29" w:rsidRPr="00B9626C">
        <w:rPr>
          <w:sz w:val="28"/>
          <w:szCs w:val="28"/>
        </w:rPr>
        <w:t xml:space="preserve"> совместной</w:t>
      </w:r>
      <w:r w:rsidRPr="00B9626C">
        <w:rPr>
          <w:sz w:val="28"/>
          <w:szCs w:val="28"/>
        </w:rPr>
        <w:t xml:space="preserve"> научно-методическ</w:t>
      </w:r>
      <w:r w:rsidR="00324D29" w:rsidRPr="00B9626C">
        <w:rPr>
          <w:sz w:val="28"/>
          <w:szCs w:val="28"/>
        </w:rPr>
        <w:t>ой</w:t>
      </w:r>
      <w:r w:rsidRPr="00B9626C">
        <w:rPr>
          <w:sz w:val="28"/>
          <w:szCs w:val="28"/>
        </w:rPr>
        <w:t xml:space="preserve"> работ</w:t>
      </w:r>
      <w:r w:rsidR="00324D29" w:rsidRPr="00B9626C">
        <w:rPr>
          <w:sz w:val="28"/>
          <w:szCs w:val="28"/>
        </w:rPr>
        <w:t>ы</w:t>
      </w:r>
      <w:r w:rsidRPr="00B9626C">
        <w:rPr>
          <w:sz w:val="28"/>
          <w:szCs w:val="28"/>
        </w:rPr>
        <w:t xml:space="preserve"> по формированию </w:t>
      </w:r>
      <w:r w:rsidR="00324D29" w:rsidRPr="00B9626C">
        <w:rPr>
          <w:sz w:val="28"/>
          <w:szCs w:val="28"/>
        </w:rPr>
        <w:t xml:space="preserve">учебных программ и </w:t>
      </w:r>
      <w:r w:rsidRPr="00B9626C">
        <w:rPr>
          <w:sz w:val="28"/>
          <w:szCs w:val="28"/>
        </w:rPr>
        <w:t>курсов подготовк</w:t>
      </w:r>
      <w:r w:rsidR="00324D29" w:rsidRPr="00B9626C">
        <w:rPr>
          <w:sz w:val="28"/>
          <w:szCs w:val="28"/>
        </w:rPr>
        <w:t>и</w:t>
      </w:r>
      <w:r w:rsidRPr="00B9626C">
        <w:rPr>
          <w:sz w:val="28"/>
          <w:szCs w:val="28"/>
        </w:rPr>
        <w:t xml:space="preserve"> и повышени</w:t>
      </w:r>
      <w:r w:rsidR="00324D29" w:rsidRPr="00B9626C">
        <w:rPr>
          <w:sz w:val="28"/>
          <w:szCs w:val="28"/>
        </w:rPr>
        <w:t xml:space="preserve">я </w:t>
      </w:r>
      <w:r w:rsidRPr="00B9626C">
        <w:rPr>
          <w:sz w:val="28"/>
          <w:szCs w:val="28"/>
        </w:rPr>
        <w:t>квалификации специалистов в области использования РКД;</w:t>
      </w:r>
    </w:p>
    <w:p w:rsidR="005378D4" w:rsidRPr="00B9626C" w:rsidRDefault="005378D4" w:rsidP="00AA79E2">
      <w:pPr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 xml:space="preserve">формирования </w:t>
      </w:r>
      <w:r w:rsidR="00324D29" w:rsidRPr="00B9626C">
        <w:rPr>
          <w:sz w:val="28"/>
          <w:szCs w:val="28"/>
        </w:rPr>
        <w:t xml:space="preserve">потребностей и </w:t>
      </w:r>
      <w:r w:rsidRPr="00B9626C">
        <w:rPr>
          <w:sz w:val="28"/>
          <w:szCs w:val="28"/>
        </w:rPr>
        <w:t>государственного заказа на подготовку и повышение квалификации специалистов в области использования результатов космической деятельности;</w:t>
      </w:r>
    </w:p>
    <w:p w:rsidR="00324D29" w:rsidRPr="00B9626C" w:rsidRDefault="00324D29" w:rsidP="00AA79E2">
      <w:pPr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>развёртывания центров компетенции в области использования РКД;</w:t>
      </w:r>
    </w:p>
    <w:p w:rsidR="00CC70A8" w:rsidRPr="00B9626C" w:rsidRDefault="005378D4" w:rsidP="00AA79E2">
      <w:pPr>
        <w:tabs>
          <w:tab w:val="left" w:pos="8160"/>
        </w:tabs>
        <w:autoSpaceDE w:val="0"/>
        <w:autoSpaceDN w:val="0"/>
        <w:adjustRightInd w:val="0"/>
        <w:spacing w:line="360" w:lineRule="exact"/>
        <w:ind w:firstLine="709"/>
        <w:rPr>
          <w:rFonts w:eastAsiaTheme="minorHAnsi"/>
          <w:sz w:val="28"/>
          <w:szCs w:val="28"/>
          <w:lang w:eastAsia="en-US"/>
        </w:rPr>
      </w:pPr>
      <w:r w:rsidRPr="00B9626C">
        <w:rPr>
          <w:rFonts w:eastAsiaTheme="minorHAnsi"/>
          <w:sz w:val="28"/>
          <w:szCs w:val="28"/>
          <w:lang w:eastAsia="en-US"/>
        </w:rPr>
        <w:t>развития международного сотрудничества в сфере подготовки и повышения квалификации в области использования РКД.</w:t>
      </w:r>
    </w:p>
    <w:p w:rsidR="00324D29" w:rsidRPr="00B9626C" w:rsidRDefault="00324D29" w:rsidP="00AA79E2">
      <w:pPr>
        <w:tabs>
          <w:tab w:val="left" w:pos="8160"/>
        </w:tabs>
        <w:autoSpaceDE w:val="0"/>
        <w:autoSpaceDN w:val="0"/>
        <w:adjustRightInd w:val="0"/>
        <w:spacing w:line="360" w:lineRule="exact"/>
        <w:ind w:firstLine="709"/>
        <w:rPr>
          <w:rFonts w:eastAsiaTheme="minorHAnsi"/>
          <w:b/>
          <w:sz w:val="28"/>
          <w:szCs w:val="28"/>
          <w:lang w:eastAsia="en-US"/>
        </w:rPr>
      </w:pPr>
      <w:r w:rsidRPr="00B9626C">
        <w:rPr>
          <w:b/>
          <w:sz w:val="28"/>
          <w:szCs w:val="28"/>
        </w:rPr>
        <w:t>Основным результатом</w:t>
      </w:r>
      <w:r w:rsidRPr="00B9626C">
        <w:rPr>
          <w:sz w:val="28"/>
          <w:szCs w:val="28"/>
        </w:rPr>
        <w:t xml:space="preserve"> деятельности в этом направлении будет формирование целостной образовательной системы в области использования РКД с участием высших, средних, специальных и общеобразовательных учреждений, в том числе </w:t>
      </w:r>
      <w:r w:rsidR="00E71521">
        <w:rPr>
          <w:sz w:val="28"/>
          <w:szCs w:val="28"/>
        </w:rPr>
        <w:t>на основе инфраструктуры</w:t>
      </w:r>
      <w:r w:rsidR="00FC2449">
        <w:rPr>
          <w:sz w:val="28"/>
          <w:szCs w:val="28"/>
        </w:rPr>
        <w:t xml:space="preserve"> соответствующих</w:t>
      </w:r>
      <w:r w:rsidRPr="00B9626C">
        <w:rPr>
          <w:sz w:val="28"/>
          <w:szCs w:val="28"/>
        </w:rPr>
        <w:t xml:space="preserve"> центров компетенции в сфере использования РКД.</w:t>
      </w:r>
    </w:p>
    <w:p w:rsidR="00CC70A8" w:rsidRPr="00B9626C" w:rsidRDefault="00324D29" w:rsidP="00AA79E2">
      <w:pPr>
        <w:tabs>
          <w:tab w:val="left" w:pos="8160"/>
        </w:tabs>
        <w:autoSpaceDE w:val="0"/>
        <w:autoSpaceDN w:val="0"/>
        <w:adjustRightInd w:val="0"/>
        <w:spacing w:line="360" w:lineRule="exact"/>
        <w:ind w:firstLine="709"/>
        <w:rPr>
          <w:rFonts w:eastAsiaTheme="minorHAnsi"/>
          <w:sz w:val="28"/>
          <w:szCs w:val="28"/>
          <w:lang w:eastAsia="en-US"/>
        </w:rPr>
      </w:pPr>
      <w:r w:rsidRPr="00B9626C">
        <w:rPr>
          <w:rFonts w:eastAsiaTheme="minorHAnsi"/>
          <w:b/>
          <w:sz w:val="28"/>
          <w:szCs w:val="28"/>
          <w:lang w:eastAsia="en-US"/>
        </w:rPr>
        <w:t xml:space="preserve">2.4.5. </w:t>
      </w:r>
      <w:r w:rsidR="005378D4" w:rsidRPr="00B9626C">
        <w:rPr>
          <w:rFonts w:eastAsiaTheme="minorHAnsi"/>
          <w:b/>
          <w:sz w:val="28"/>
          <w:szCs w:val="28"/>
          <w:lang w:eastAsia="en-US"/>
        </w:rPr>
        <w:t>Организационно-финансовая деятельность</w:t>
      </w:r>
      <w:r w:rsidR="005378D4" w:rsidRPr="00B9626C">
        <w:rPr>
          <w:rFonts w:eastAsiaTheme="minorHAnsi"/>
          <w:sz w:val="28"/>
          <w:szCs w:val="28"/>
          <w:lang w:eastAsia="en-US"/>
        </w:rPr>
        <w:t xml:space="preserve"> осуществляе</w:t>
      </w:r>
      <w:r w:rsidR="004952A0">
        <w:rPr>
          <w:rFonts w:eastAsiaTheme="minorHAnsi"/>
          <w:sz w:val="28"/>
          <w:szCs w:val="28"/>
          <w:lang w:eastAsia="en-US"/>
        </w:rPr>
        <w:t>тся</w:t>
      </w:r>
      <w:r w:rsidR="005378D4" w:rsidRPr="00B9626C">
        <w:rPr>
          <w:rFonts w:eastAsiaTheme="minorHAnsi"/>
          <w:sz w:val="28"/>
          <w:szCs w:val="28"/>
          <w:lang w:eastAsia="en-US"/>
        </w:rPr>
        <w:t xml:space="preserve"> в интересах:</w:t>
      </w:r>
    </w:p>
    <w:p w:rsidR="00FE7B2B" w:rsidRPr="00B9626C" w:rsidRDefault="00972488" w:rsidP="00B9626C">
      <w:pPr>
        <w:spacing w:line="360" w:lineRule="exact"/>
        <w:ind w:firstLine="709"/>
        <w:rPr>
          <w:rFonts w:eastAsiaTheme="minorHAnsi"/>
          <w:b/>
          <w:sz w:val="28"/>
          <w:szCs w:val="28"/>
          <w:lang w:eastAsia="en-US"/>
        </w:rPr>
      </w:pPr>
      <w:r w:rsidRPr="00B9626C">
        <w:rPr>
          <w:bCs/>
          <w:sz w:val="28"/>
          <w:szCs w:val="28"/>
        </w:rPr>
        <w:t>создания на базе Технологической платформы организационной структуры</w:t>
      </w:r>
      <w:r w:rsidR="00324D29" w:rsidRPr="00B9626C">
        <w:rPr>
          <w:bCs/>
          <w:sz w:val="28"/>
          <w:szCs w:val="28"/>
        </w:rPr>
        <w:t xml:space="preserve"> и</w:t>
      </w:r>
      <w:r w:rsidRPr="00B9626C">
        <w:rPr>
          <w:bCs/>
          <w:sz w:val="28"/>
          <w:szCs w:val="28"/>
        </w:rPr>
        <w:t xml:space="preserve"> механизмов</w:t>
      </w:r>
      <w:r w:rsidR="00324D29" w:rsidRPr="00B9626C">
        <w:rPr>
          <w:bCs/>
          <w:sz w:val="28"/>
          <w:szCs w:val="28"/>
        </w:rPr>
        <w:t xml:space="preserve"> взаимодействия участников процесса использования РКД</w:t>
      </w:r>
      <w:r w:rsidR="00B9626C" w:rsidRPr="00B9626C">
        <w:rPr>
          <w:bCs/>
          <w:sz w:val="28"/>
          <w:szCs w:val="28"/>
        </w:rPr>
        <w:t xml:space="preserve">, </w:t>
      </w:r>
      <w:r w:rsidR="00081DF0" w:rsidRPr="00B9626C">
        <w:rPr>
          <w:rFonts w:eastAsiaTheme="minorHAnsi"/>
          <w:sz w:val="28"/>
          <w:szCs w:val="28"/>
          <w:lang w:eastAsia="en-US"/>
        </w:rPr>
        <w:t xml:space="preserve">консолидации </w:t>
      </w:r>
      <w:r w:rsidR="00B9626C" w:rsidRPr="00B9626C">
        <w:rPr>
          <w:rFonts w:eastAsiaTheme="minorHAnsi"/>
          <w:sz w:val="28"/>
          <w:szCs w:val="28"/>
          <w:lang w:eastAsia="en-US"/>
        </w:rPr>
        <w:t xml:space="preserve">их </w:t>
      </w:r>
      <w:r w:rsidR="00081DF0" w:rsidRPr="00B9626C">
        <w:rPr>
          <w:rFonts w:eastAsiaTheme="minorHAnsi"/>
          <w:sz w:val="28"/>
          <w:szCs w:val="28"/>
          <w:lang w:eastAsia="en-US"/>
        </w:rPr>
        <w:t>усилий и ресурсов</w:t>
      </w:r>
      <w:r w:rsidR="00B9626C" w:rsidRPr="00B9626C">
        <w:rPr>
          <w:rFonts w:eastAsiaTheme="minorHAnsi"/>
          <w:sz w:val="28"/>
          <w:szCs w:val="28"/>
          <w:lang w:eastAsia="en-US"/>
        </w:rPr>
        <w:t>;</w:t>
      </w:r>
    </w:p>
    <w:p w:rsidR="00FE7B2B" w:rsidRPr="00B9626C" w:rsidRDefault="00FE7B2B" w:rsidP="00AA79E2">
      <w:pPr>
        <w:tabs>
          <w:tab w:val="left" w:pos="8160"/>
        </w:tabs>
        <w:autoSpaceDE w:val="0"/>
        <w:autoSpaceDN w:val="0"/>
        <w:adjustRightInd w:val="0"/>
        <w:spacing w:line="360" w:lineRule="exact"/>
        <w:ind w:firstLine="709"/>
        <w:rPr>
          <w:rFonts w:eastAsiaTheme="minorHAnsi"/>
          <w:sz w:val="28"/>
          <w:szCs w:val="28"/>
          <w:lang w:eastAsia="en-US"/>
        </w:rPr>
      </w:pPr>
      <w:r w:rsidRPr="00B9626C">
        <w:rPr>
          <w:rFonts w:eastAsiaTheme="minorHAnsi"/>
          <w:sz w:val="28"/>
          <w:szCs w:val="28"/>
          <w:lang w:eastAsia="en-US"/>
        </w:rPr>
        <w:t>определения и периодического уточнения целей</w:t>
      </w:r>
      <w:r w:rsidR="00FC2449">
        <w:rPr>
          <w:rFonts w:eastAsiaTheme="minorHAnsi"/>
          <w:sz w:val="28"/>
          <w:szCs w:val="28"/>
          <w:lang w:eastAsia="en-US"/>
        </w:rPr>
        <w:t>, приоритетов</w:t>
      </w:r>
      <w:r w:rsidRPr="00B9626C">
        <w:rPr>
          <w:rFonts w:eastAsiaTheme="minorHAnsi"/>
          <w:sz w:val="28"/>
          <w:szCs w:val="28"/>
          <w:lang w:eastAsia="en-US"/>
        </w:rPr>
        <w:t xml:space="preserve"> и задач Технологической платформы</w:t>
      </w:r>
      <w:r w:rsidR="00FC2449">
        <w:rPr>
          <w:rFonts w:eastAsiaTheme="minorHAnsi"/>
          <w:sz w:val="28"/>
          <w:szCs w:val="28"/>
          <w:lang w:eastAsia="en-US"/>
        </w:rPr>
        <w:t>, а также</w:t>
      </w:r>
      <w:r w:rsidRPr="00B9626C">
        <w:rPr>
          <w:rFonts w:eastAsiaTheme="minorHAnsi"/>
          <w:sz w:val="28"/>
          <w:szCs w:val="28"/>
          <w:lang w:eastAsia="en-US"/>
        </w:rPr>
        <w:t xml:space="preserve"> индикаторов (показателей) их достижения;</w:t>
      </w:r>
    </w:p>
    <w:p w:rsidR="00FE7B2B" w:rsidRPr="00B9626C" w:rsidRDefault="00FE7B2B" w:rsidP="00AA79E2">
      <w:pPr>
        <w:tabs>
          <w:tab w:val="left" w:pos="8160"/>
        </w:tabs>
        <w:autoSpaceDE w:val="0"/>
        <w:autoSpaceDN w:val="0"/>
        <w:adjustRightInd w:val="0"/>
        <w:spacing w:line="360" w:lineRule="exact"/>
        <w:ind w:firstLine="709"/>
        <w:rPr>
          <w:rFonts w:eastAsiaTheme="minorHAnsi"/>
          <w:sz w:val="28"/>
          <w:szCs w:val="28"/>
          <w:lang w:eastAsia="en-US"/>
        </w:rPr>
      </w:pPr>
      <w:r w:rsidRPr="00B9626C">
        <w:rPr>
          <w:rFonts w:eastAsiaTheme="minorHAnsi"/>
          <w:sz w:val="28"/>
          <w:szCs w:val="28"/>
          <w:lang w:eastAsia="en-US"/>
        </w:rPr>
        <w:t>разработки Дорожной карты деятельности Технологической платформы для обеспечения её устойчивого и результативного функционирования;</w:t>
      </w:r>
    </w:p>
    <w:p w:rsidR="00FE7B2B" w:rsidRPr="00B9626C" w:rsidRDefault="00FE7B2B" w:rsidP="00AA79E2">
      <w:pPr>
        <w:tabs>
          <w:tab w:val="left" w:pos="8160"/>
        </w:tabs>
        <w:autoSpaceDE w:val="0"/>
        <w:autoSpaceDN w:val="0"/>
        <w:adjustRightInd w:val="0"/>
        <w:spacing w:line="360" w:lineRule="exact"/>
        <w:ind w:firstLine="709"/>
        <w:rPr>
          <w:rFonts w:eastAsiaTheme="minorHAnsi"/>
          <w:b/>
          <w:sz w:val="28"/>
          <w:szCs w:val="28"/>
          <w:lang w:eastAsia="en-US"/>
        </w:rPr>
      </w:pPr>
      <w:r w:rsidRPr="00B9626C">
        <w:rPr>
          <w:rFonts w:eastAsiaTheme="minorHAnsi"/>
          <w:sz w:val="28"/>
          <w:szCs w:val="28"/>
          <w:lang w:eastAsia="en-US"/>
        </w:rPr>
        <w:t>проведения независимой экспертизы проектов (работ) и их результатов в рамках компетенции Технологической платформы;</w:t>
      </w:r>
    </w:p>
    <w:p w:rsidR="00CC70A8" w:rsidRPr="00B9626C" w:rsidRDefault="00081DF0" w:rsidP="00AA79E2">
      <w:pPr>
        <w:tabs>
          <w:tab w:val="left" w:pos="8160"/>
        </w:tabs>
        <w:autoSpaceDE w:val="0"/>
        <w:autoSpaceDN w:val="0"/>
        <w:adjustRightInd w:val="0"/>
        <w:spacing w:line="360" w:lineRule="exact"/>
        <w:ind w:firstLine="709"/>
        <w:rPr>
          <w:rFonts w:eastAsiaTheme="minorHAnsi"/>
          <w:sz w:val="28"/>
          <w:szCs w:val="28"/>
          <w:lang w:eastAsia="en-US"/>
        </w:rPr>
      </w:pPr>
      <w:r w:rsidRPr="00B9626C">
        <w:rPr>
          <w:rFonts w:eastAsiaTheme="minorHAnsi"/>
          <w:sz w:val="28"/>
          <w:szCs w:val="28"/>
          <w:lang w:eastAsia="en-US"/>
        </w:rPr>
        <w:t>разработки и содействия реализации механизмов и инструментов интеграции и рационального использования ресурсов участников процесса использования РКД;</w:t>
      </w:r>
    </w:p>
    <w:p w:rsidR="00FE7B2B" w:rsidRPr="00B9626C" w:rsidRDefault="00FE7B2B" w:rsidP="00AA79E2">
      <w:pPr>
        <w:tabs>
          <w:tab w:val="left" w:pos="8160"/>
        </w:tabs>
        <w:autoSpaceDE w:val="0"/>
        <w:autoSpaceDN w:val="0"/>
        <w:adjustRightInd w:val="0"/>
        <w:spacing w:line="360" w:lineRule="exact"/>
        <w:ind w:firstLine="709"/>
        <w:rPr>
          <w:rFonts w:eastAsiaTheme="minorHAnsi"/>
          <w:sz w:val="28"/>
          <w:szCs w:val="28"/>
          <w:lang w:eastAsia="en-US"/>
        </w:rPr>
      </w:pPr>
      <w:r w:rsidRPr="00B9626C">
        <w:rPr>
          <w:rFonts w:eastAsiaTheme="minorHAnsi"/>
          <w:sz w:val="28"/>
          <w:szCs w:val="28"/>
          <w:lang w:eastAsia="en-US"/>
        </w:rPr>
        <w:t xml:space="preserve">привлечения частного и корпоративного капитала к реализации программ и проектов на основе использования РКД, в том числе на основе институтов </w:t>
      </w:r>
      <w:r w:rsidR="00FC2449">
        <w:rPr>
          <w:rFonts w:eastAsiaTheme="minorHAnsi"/>
          <w:sz w:val="28"/>
          <w:szCs w:val="28"/>
          <w:lang w:eastAsia="en-US"/>
        </w:rPr>
        <w:t xml:space="preserve">и </w:t>
      </w:r>
      <w:r w:rsidRPr="00B9626C">
        <w:rPr>
          <w:rFonts w:eastAsiaTheme="minorHAnsi"/>
          <w:sz w:val="28"/>
          <w:szCs w:val="28"/>
          <w:lang w:eastAsia="en-US"/>
        </w:rPr>
        <w:t>фондов развития;</w:t>
      </w:r>
    </w:p>
    <w:p w:rsidR="00CC70A8" w:rsidRPr="00B9626C" w:rsidRDefault="00A22AA8" w:rsidP="00AA79E2">
      <w:pPr>
        <w:tabs>
          <w:tab w:val="left" w:pos="8160"/>
        </w:tabs>
        <w:autoSpaceDE w:val="0"/>
        <w:autoSpaceDN w:val="0"/>
        <w:adjustRightInd w:val="0"/>
        <w:spacing w:line="360" w:lineRule="exact"/>
        <w:ind w:firstLine="709"/>
        <w:rPr>
          <w:rFonts w:eastAsiaTheme="minorHAnsi"/>
          <w:sz w:val="28"/>
          <w:szCs w:val="28"/>
          <w:lang w:eastAsia="en-US"/>
        </w:rPr>
      </w:pPr>
      <w:r w:rsidRPr="00B9626C">
        <w:rPr>
          <w:rFonts w:eastAsiaTheme="minorHAnsi"/>
          <w:sz w:val="28"/>
          <w:szCs w:val="28"/>
          <w:lang w:eastAsia="en-US"/>
        </w:rPr>
        <w:t xml:space="preserve">расширения региональной и муниципальной направленности процесса использования РКД, в том числе посредством принятия соответствующих </w:t>
      </w:r>
      <w:r w:rsidR="00FE7B2B" w:rsidRPr="00B9626C">
        <w:rPr>
          <w:rFonts w:eastAsiaTheme="minorHAnsi"/>
          <w:sz w:val="28"/>
          <w:szCs w:val="28"/>
          <w:lang w:eastAsia="en-US"/>
        </w:rPr>
        <w:t>целевых программ.</w:t>
      </w:r>
    </w:p>
    <w:p w:rsidR="00FE7B2B" w:rsidRPr="00B9626C" w:rsidRDefault="00190867" w:rsidP="00AA79E2">
      <w:pPr>
        <w:tabs>
          <w:tab w:val="left" w:pos="8160"/>
        </w:tabs>
        <w:autoSpaceDE w:val="0"/>
        <w:autoSpaceDN w:val="0"/>
        <w:adjustRightInd w:val="0"/>
        <w:spacing w:line="360" w:lineRule="exact"/>
        <w:ind w:firstLine="709"/>
        <w:rPr>
          <w:rFonts w:eastAsiaTheme="minorHAnsi"/>
          <w:sz w:val="28"/>
          <w:szCs w:val="28"/>
          <w:lang w:eastAsia="en-US"/>
        </w:rPr>
      </w:pPr>
      <w:r w:rsidRPr="00B9626C">
        <w:rPr>
          <w:rFonts w:eastAsiaTheme="minorHAnsi"/>
          <w:b/>
          <w:sz w:val="28"/>
          <w:szCs w:val="28"/>
          <w:lang w:eastAsia="en-US"/>
        </w:rPr>
        <w:t>Основным результатом</w:t>
      </w:r>
      <w:r w:rsidRPr="00B9626C">
        <w:rPr>
          <w:rFonts w:eastAsiaTheme="minorHAnsi"/>
          <w:sz w:val="28"/>
          <w:szCs w:val="28"/>
          <w:lang w:eastAsia="en-US"/>
        </w:rPr>
        <w:t xml:space="preserve"> деятельности в этом направлении будет обеспечение устойчивого функционирования и развития Технологической платформы.</w:t>
      </w:r>
    </w:p>
    <w:p w:rsidR="00CC70A8" w:rsidRPr="00B9626C" w:rsidRDefault="00190867" w:rsidP="00AA79E2">
      <w:pPr>
        <w:tabs>
          <w:tab w:val="left" w:pos="8160"/>
        </w:tabs>
        <w:autoSpaceDE w:val="0"/>
        <w:autoSpaceDN w:val="0"/>
        <w:adjustRightInd w:val="0"/>
        <w:spacing w:line="360" w:lineRule="exact"/>
        <w:ind w:firstLine="709"/>
        <w:rPr>
          <w:rFonts w:eastAsiaTheme="minorHAnsi"/>
          <w:sz w:val="28"/>
          <w:szCs w:val="28"/>
          <w:lang w:eastAsia="en-US"/>
        </w:rPr>
      </w:pPr>
      <w:r w:rsidRPr="00B9626C">
        <w:rPr>
          <w:rFonts w:eastAsiaTheme="minorHAnsi"/>
          <w:b/>
          <w:sz w:val="28"/>
          <w:szCs w:val="28"/>
          <w:lang w:eastAsia="en-US"/>
        </w:rPr>
        <w:t xml:space="preserve">2.4.6. </w:t>
      </w:r>
      <w:r w:rsidR="00972488" w:rsidRPr="00B9626C">
        <w:rPr>
          <w:rFonts w:eastAsiaTheme="minorHAnsi"/>
          <w:b/>
          <w:sz w:val="28"/>
          <w:szCs w:val="28"/>
          <w:lang w:eastAsia="en-US"/>
        </w:rPr>
        <w:t>Информационная деятельность</w:t>
      </w:r>
      <w:r w:rsidR="00972488" w:rsidRPr="00B9626C">
        <w:rPr>
          <w:rFonts w:eastAsiaTheme="minorHAnsi"/>
          <w:sz w:val="28"/>
          <w:szCs w:val="28"/>
          <w:lang w:eastAsia="en-US"/>
        </w:rPr>
        <w:t xml:space="preserve"> осуществляе</w:t>
      </w:r>
      <w:r w:rsidR="00FC2449">
        <w:rPr>
          <w:rFonts w:eastAsiaTheme="minorHAnsi"/>
          <w:sz w:val="28"/>
          <w:szCs w:val="28"/>
          <w:lang w:eastAsia="en-US"/>
        </w:rPr>
        <w:t>тся</w:t>
      </w:r>
      <w:r w:rsidR="00972488" w:rsidRPr="00B9626C">
        <w:rPr>
          <w:rFonts w:eastAsiaTheme="minorHAnsi"/>
          <w:sz w:val="28"/>
          <w:szCs w:val="28"/>
          <w:lang w:eastAsia="en-US"/>
        </w:rPr>
        <w:t xml:space="preserve"> в интересах:</w:t>
      </w:r>
    </w:p>
    <w:p w:rsidR="003E6897" w:rsidRPr="00B9626C" w:rsidRDefault="003E6897" w:rsidP="00AA79E2">
      <w:pPr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>консультирования и информационной поддержки федеральных, региональных и муниципальных органов исполнительной власти, государственных организаций и учреждений по вопросам, относящимся к компетенции Технологической платформы;</w:t>
      </w:r>
    </w:p>
    <w:p w:rsidR="003E6897" w:rsidRPr="00B9626C" w:rsidRDefault="003E6897" w:rsidP="00AA79E2">
      <w:pPr>
        <w:autoSpaceDE w:val="0"/>
        <w:autoSpaceDN w:val="0"/>
        <w:adjustRightInd w:val="0"/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 xml:space="preserve">разработки и распространения информации по направлениям деятельности Технологической платформы для формирования единого информационного пространства и координации </w:t>
      </w:r>
      <w:r w:rsidR="00190867" w:rsidRPr="00B9626C">
        <w:rPr>
          <w:sz w:val="28"/>
          <w:szCs w:val="28"/>
        </w:rPr>
        <w:t>действий</w:t>
      </w:r>
      <w:r w:rsidRPr="00B9626C">
        <w:rPr>
          <w:sz w:val="28"/>
          <w:szCs w:val="28"/>
        </w:rPr>
        <w:t>, в том числе на базе веб-портала;</w:t>
      </w:r>
    </w:p>
    <w:p w:rsidR="003E6897" w:rsidRPr="00B9626C" w:rsidRDefault="003E6897" w:rsidP="00AA79E2">
      <w:pPr>
        <w:autoSpaceDE w:val="0"/>
        <w:autoSpaceDN w:val="0"/>
        <w:adjustRightInd w:val="0"/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>информационн</w:t>
      </w:r>
      <w:r w:rsidR="00060A27" w:rsidRPr="00B9626C">
        <w:rPr>
          <w:sz w:val="28"/>
          <w:szCs w:val="28"/>
        </w:rPr>
        <w:t>ой</w:t>
      </w:r>
      <w:r w:rsidRPr="00B9626C">
        <w:rPr>
          <w:sz w:val="28"/>
          <w:szCs w:val="28"/>
        </w:rPr>
        <w:t xml:space="preserve"> поддержк</w:t>
      </w:r>
      <w:r w:rsidR="00060A27" w:rsidRPr="00B9626C">
        <w:rPr>
          <w:sz w:val="28"/>
          <w:szCs w:val="28"/>
        </w:rPr>
        <w:t>и</w:t>
      </w:r>
      <w:r w:rsidRPr="00B9626C">
        <w:rPr>
          <w:sz w:val="28"/>
          <w:szCs w:val="28"/>
        </w:rPr>
        <w:t xml:space="preserve"> мероприятий Технологической платформы</w:t>
      </w:r>
      <w:r w:rsidR="00190867" w:rsidRPr="00B9626C">
        <w:rPr>
          <w:sz w:val="28"/>
          <w:szCs w:val="28"/>
        </w:rPr>
        <w:t xml:space="preserve"> средствами массовой информации</w:t>
      </w:r>
      <w:r w:rsidRPr="00B9626C">
        <w:rPr>
          <w:sz w:val="28"/>
          <w:szCs w:val="28"/>
        </w:rPr>
        <w:t>, организаци</w:t>
      </w:r>
      <w:r w:rsidR="00FC2449">
        <w:rPr>
          <w:sz w:val="28"/>
          <w:szCs w:val="28"/>
        </w:rPr>
        <w:t>и</w:t>
      </w:r>
      <w:r w:rsidRPr="00B9626C">
        <w:rPr>
          <w:sz w:val="28"/>
          <w:szCs w:val="28"/>
        </w:rPr>
        <w:t xml:space="preserve"> и проведени</w:t>
      </w:r>
      <w:r w:rsidR="00FC2449">
        <w:rPr>
          <w:sz w:val="28"/>
          <w:szCs w:val="28"/>
        </w:rPr>
        <w:t>я</w:t>
      </w:r>
      <w:r w:rsidRPr="00B9626C">
        <w:rPr>
          <w:sz w:val="28"/>
          <w:szCs w:val="28"/>
        </w:rPr>
        <w:t xml:space="preserve"> конференций, совещаний, семинаров, школ и прочих мероприятий;</w:t>
      </w:r>
    </w:p>
    <w:p w:rsidR="003E6897" w:rsidRPr="00B9626C" w:rsidRDefault="003E6897" w:rsidP="00AA79E2">
      <w:pPr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 xml:space="preserve">поддержание взаимодействия с </w:t>
      </w:r>
      <w:r w:rsidR="00730413" w:rsidRPr="00B9626C">
        <w:rPr>
          <w:sz w:val="28"/>
          <w:szCs w:val="28"/>
        </w:rPr>
        <w:t xml:space="preserve">кластером «Космические технологии и телекоммуникации» Фонда «Сколково», </w:t>
      </w:r>
      <w:r w:rsidRPr="00B9626C">
        <w:rPr>
          <w:sz w:val="28"/>
          <w:szCs w:val="28"/>
        </w:rPr>
        <w:t>российскими Технологическими платформами, в то</w:t>
      </w:r>
      <w:r w:rsidR="00060A27" w:rsidRPr="00B9626C">
        <w:rPr>
          <w:sz w:val="28"/>
          <w:szCs w:val="28"/>
        </w:rPr>
        <w:t>м</w:t>
      </w:r>
      <w:r w:rsidRPr="00B9626C">
        <w:rPr>
          <w:sz w:val="28"/>
          <w:szCs w:val="28"/>
        </w:rPr>
        <w:t xml:space="preserve"> числе с Национальной информационной спутниковой системой</w:t>
      </w:r>
      <w:r w:rsidRPr="00B9626C">
        <w:rPr>
          <w:bCs/>
          <w:sz w:val="28"/>
          <w:szCs w:val="28"/>
        </w:rPr>
        <w:t xml:space="preserve"> (координатор – О</w:t>
      </w:r>
      <w:r w:rsidR="00060A27" w:rsidRPr="00B9626C">
        <w:rPr>
          <w:bCs/>
          <w:sz w:val="28"/>
          <w:szCs w:val="28"/>
        </w:rPr>
        <w:t xml:space="preserve">АО «ИСС» им. М.Ф. Решетнева»), </w:t>
      </w:r>
      <w:r w:rsidRPr="00B9626C">
        <w:rPr>
          <w:bCs/>
          <w:sz w:val="28"/>
          <w:szCs w:val="28"/>
        </w:rPr>
        <w:t>Н</w:t>
      </w:r>
      <w:r w:rsidRPr="00B9626C">
        <w:rPr>
          <w:sz w:val="28"/>
          <w:szCs w:val="28"/>
        </w:rPr>
        <w:t>ациональной космиче</w:t>
      </w:r>
      <w:r w:rsidR="00060A27" w:rsidRPr="00B9626C">
        <w:rPr>
          <w:sz w:val="28"/>
          <w:szCs w:val="28"/>
        </w:rPr>
        <w:t>ской технологической платформой</w:t>
      </w:r>
      <w:r w:rsidRPr="00B9626C">
        <w:rPr>
          <w:sz w:val="28"/>
          <w:szCs w:val="28"/>
        </w:rPr>
        <w:t xml:space="preserve"> (координатор – ЦНИИмаш), </w:t>
      </w:r>
      <w:r w:rsidR="002419A2" w:rsidRPr="00B9626C">
        <w:rPr>
          <w:sz w:val="28"/>
          <w:szCs w:val="28"/>
        </w:rPr>
        <w:t xml:space="preserve">технологической </w:t>
      </w:r>
      <w:r w:rsidR="00F047E8" w:rsidRPr="00B9626C">
        <w:rPr>
          <w:sz w:val="28"/>
          <w:szCs w:val="28"/>
        </w:rPr>
        <w:t xml:space="preserve">платформой </w:t>
      </w:r>
      <w:r w:rsidRPr="00B9626C">
        <w:rPr>
          <w:sz w:val="28"/>
          <w:szCs w:val="28"/>
        </w:rPr>
        <w:t xml:space="preserve">«Технологии экологического развития» </w:t>
      </w:r>
      <w:r w:rsidRPr="00B9626C">
        <w:rPr>
          <w:bCs/>
          <w:sz w:val="28"/>
          <w:szCs w:val="28"/>
        </w:rPr>
        <w:t xml:space="preserve">(координатор – </w:t>
      </w:r>
      <w:r w:rsidR="00730413" w:rsidRPr="00B9626C">
        <w:rPr>
          <w:sz w:val="28"/>
          <w:szCs w:val="28"/>
        </w:rPr>
        <w:t>Всероссийская общественная организация «Русское географическое общество»</w:t>
      </w:r>
      <w:r w:rsidRPr="00B9626C">
        <w:rPr>
          <w:bCs/>
          <w:sz w:val="28"/>
          <w:szCs w:val="28"/>
        </w:rPr>
        <w:t>)</w:t>
      </w:r>
      <w:r w:rsidR="00730413" w:rsidRPr="00B9626C">
        <w:rPr>
          <w:bCs/>
          <w:sz w:val="28"/>
          <w:szCs w:val="28"/>
        </w:rPr>
        <w:t xml:space="preserve">, </w:t>
      </w:r>
      <w:r w:rsidR="00190867" w:rsidRPr="00B9626C">
        <w:rPr>
          <w:sz w:val="28"/>
          <w:szCs w:val="28"/>
        </w:rPr>
        <w:t xml:space="preserve">с </w:t>
      </w:r>
      <w:r w:rsidRPr="00B9626C">
        <w:rPr>
          <w:sz w:val="28"/>
          <w:szCs w:val="28"/>
        </w:rPr>
        <w:t xml:space="preserve">европейскими технологическими платформами, в том числе </w:t>
      </w:r>
      <w:r w:rsidR="00730413" w:rsidRPr="00B9626C">
        <w:rPr>
          <w:bCs/>
          <w:sz w:val="28"/>
          <w:szCs w:val="28"/>
        </w:rPr>
        <w:t>с</w:t>
      </w:r>
      <w:r w:rsidRPr="00B9626C">
        <w:rPr>
          <w:bCs/>
          <w:sz w:val="28"/>
          <w:szCs w:val="28"/>
        </w:rPr>
        <w:t xml:space="preserve"> </w:t>
      </w:r>
      <w:r w:rsidRPr="00B9626C">
        <w:rPr>
          <w:sz w:val="28"/>
          <w:szCs w:val="28"/>
        </w:rPr>
        <w:t>Европейской космической технологической платформой</w:t>
      </w:r>
      <w:r w:rsidR="007F103D" w:rsidRPr="00B9626C">
        <w:rPr>
          <w:sz w:val="28"/>
          <w:szCs w:val="28"/>
        </w:rPr>
        <w:t>.</w:t>
      </w:r>
    </w:p>
    <w:p w:rsidR="00190867" w:rsidRPr="00B9626C" w:rsidRDefault="00190867" w:rsidP="00AA79E2">
      <w:pPr>
        <w:spacing w:line="360" w:lineRule="exact"/>
        <w:ind w:firstLine="709"/>
        <w:rPr>
          <w:sz w:val="28"/>
          <w:szCs w:val="28"/>
        </w:rPr>
      </w:pPr>
      <w:r w:rsidRPr="00C843FD">
        <w:rPr>
          <w:b/>
          <w:sz w:val="28"/>
          <w:szCs w:val="28"/>
        </w:rPr>
        <w:t>Основным результатом</w:t>
      </w:r>
      <w:r w:rsidRPr="00B9626C">
        <w:rPr>
          <w:sz w:val="28"/>
          <w:szCs w:val="28"/>
        </w:rPr>
        <w:t xml:space="preserve"> </w:t>
      </w:r>
      <w:r w:rsidR="00C843FD" w:rsidRPr="00B9626C">
        <w:rPr>
          <w:rFonts w:eastAsiaTheme="minorHAnsi"/>
          <w:sz w:val="28"/>
          <w:szCs w:val="28"/>
          <w:lang w:eastAsia="en-US"/>
        </w:rPr>
        <w:t xml:space="preserve">деятельности в этом направлении </w:t>
      </w:r>
      <w:r w:rsidRPr="00B9626C">
        <w:rPr>
          <w:sz w:val="28"/>
          <w:szCs w:val="28"/>
        </w:rPr>
        <w:t xml:space="preserve">будет </w:t>
      </w:r>
      <w:r w:rsidR="00FC2449">
        <w:rPr>
          <w:sz w:val="28"/>
          <w:szCs w:val="28"/>
        </w:rPr>
        <w:t xml:space="preserve">формирование </w:t>
      </w:r>
      <w:r w:rsidRPr="00B9626C">
        <w:rPr>
          <w:sz w:val="28"/>
          <w:szCs w:val="28"/>
        </w:rPr>
        <w:t>систем</w:t>
      </w:r>
      <w:r w:rsidR="00FC2449">
        <w:rPr>
          <w:sz w:val="28"/>
          <w:szCs w:val="28"/>
        </w:rPr>
        <w:t>ы</w:t>
      </w:r>
      <w:r w:rsidRPr="00B9626C">
        <w:rPr>
          <w:sz w:val="28"/>
          <w:szCs w:val="28"/>
        </w:rPr>
        <w:t xml:space="preserve"> информационной поддержки процесса использования РКД.</w:t>
      </w:r>
    </w:p>
    <w:p w:rsidR="00F2694E" w:rsidRPr="00B9626C" w:rsidRDefault="00190867" w:rsidP="00AA79E2">
      <w:pPr>
        <w:autoSpaceDE w:val="0"/>
        <w:autoSpaceDN w:val="0"/>
        <w:adjustRightInd w:val="0"/>
        <w:spacing w:line="360" w:lineRule="exact"/>
        <w:ind w:firstLine="709"/>
        <w:rPr>
          <w:sz w:val="28"/>
          <w:szCs w:val="28"/>
        </w:rPr>
      </w:pPr>
      <w:r w:rsidRPr="00B9626C">
        <w:rPr>
          <w:b/>
          <w:sz w:val="28"/>
          <w:szCs w:val="28"/>
          <w:lang w:val="en-US"/>
        </w:rPr>
        <w:t>III</w:t>
      </w:r>
      <w:r w:rsidRPr="00B9626C">
        <w:rPr>
          <w:b/>
          <w:sz w:val="28"/>
          <w:szCs w:val="28"/>
        </w:rPr>
        <w:t xml:space="preserve">. </w:t>
      </w:r>
      <w:r w:rsidR="00F2694E" w:rsidRPr="00B9626C">
        <w:rPr>
          <w:b/>
          <w:sz w:val="28"/>
          <w:szCs w:val="28"/>
        </w:rPr>
        <w:t>Компетенции Технологической платформы</w:t>
      </w:r>
      <w:r w:rsidR="00F2694E" w:rsidRPr="00B9626C">
        <w:rPr>
          <w:sz w:val="28"/>
          <w:szCs w:val="28"/>
        </w:rPr>
        <w:t xml:space="preserve"> </w:t>
      </w:r>
    </w:p>
    <w:p w:rsidR="007F103D" w:rsidRPr="00B9626C" w:rsidRDefault="00190867" w:rsidP="00AA79E2">
      <w:pPr>
        <w:autoSpaceDE w:val="0"/>
        <w:autoSpaceDN w:val="0"/>
        <w:adjustRightInd w:val="0"/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>Использование р</w:t>
      </w:r>
      <w:r w:rsidR="007F103D" w:rsidRPr="00B9626C">
        <w:rPr>
          <w:sz w:val="28"/>
          <w:szCs w:val="28"/>
        </w:rPr>
        <w:t>езультат</w:t>
      </w:r>
      <w:r w:rsidRPr="00B9626C">
        <w:rPr>
          <w:sz w:val="28"/>
          <w:szCs w:val="28"/>
        </w:rPr>
        <w:t>ов</w:t>
      </w:r>
      <w:r w:rsidR="007F103D" w:rsidRPr="00B9626C">
        <w:rPr>
          <w:sz w:val="28"/>
          <w:szCs w:val="28"/>
        </w:rPr>
        <w:t xml:space="preserve"> космической деятельности востребован</w:t>
      </w:r>
      <w:r w:rsidRPr="00B9626C">
        <w:rPr>
          <w:sz w:val="28"/>
          <w:szCs w:val="28"/>
        </w:rPr>
        <w:t>о</w:t>
      </w:r>
      <w:r w:rsidR="007F103D" w:rsidRPr="00B9626C">
        <w:rPr>
          <w:sz w:val="28"/>
          <w:szCs w:val="28"/>
        </w:rPr>
        <w:t xml:space="preserve"> практически всеми отраслями экономики, региона</w:t>
      </w:r>
      <w:r w:rsidR="00F047E8" w:rsidRPr="00B9626C">
        <w:rPr>
          <w:sz w:val="28"/>
          <w:szCs w:val="28"/>
        </w:rPr>
        <w:t>ми</w:t>
      </w:r>
      <w:r w:rsidR="007F103D" w:rsidRPr="00B9626C">
        <w:rPr>
          <w:sz w:val="28"/>
          <w:szCs w:val="28"/>
        </w:rPr>
        <w:t>, муниципальными образованиями</w:t>
      </w:r>
      <w:r w:rsidR="00207584" w:rsidRPr="00B9626C">
        <w:rPr>
          <w:sz w:val="28"/>
          <w:szCs w:val="28"/>
        </w:rPr>
        <w:t xml:space="preserve"> и другими конечными пользователями</w:t>
      </w:r>
      <w:r w:rsidRPr="00B9626C">
        <w:rPr>
          <w:sz w:val="28"/>
          <w:szCs w:val="28"/>
        </w:rPr>
        <w:t xml:space="preserve"> РКД</w:t>
      </w:r>
      <w:r w:rsidR="00207584" w:rsidRPr="00B9626C">
        <w:rPr>
          <w:sz w:val="28"/>
          <w:szCs w:val="28"/>
        </w:rPr>
        <w:t>.</w:t>
      </w:r>
    </w:p>
    <w:p w:rsidR="00207584" w:rsidRPr="00B9626C" w:rsidRDefault="00207584" w:rsidP="00AA79E2">
      <w:pPr>
        <w:autoSpaceDE w:val="0"/>
        <w:autoSpaceDN w:val="0"/>
        <w:adjustRightInd w:val="0"/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>Первоочередными сферами внедрения РКД будут являться следующие сектора российской экономики:</w:t>
      </w:r>
    </w:p>
    <w:p w:rsidR="007C44F8" w:rsidRPr="00B9626C" w:rsidRDefault="007C44F8" w:rsidP="00AA79E2">
      <w:pPr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>аграрно-промышленный комплекс;</w:t>
      </w:r>
    </w:p>
    <w:p w:rsidR="007C44F8" w:rsidRPr="00B9626C" w:rsidRDefault="007C44F8" w:rsidP="00AA79E2">
      <w:pPr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 xml:space="preserve">горно-металлургический комплекс; </w:t>
      </w:r>
    </w:p>
    <w:p w:rsidR="007C44F8" w:rsidRPr="00B9626C" w:rsidRDefault="007C44F8" w:rsidP="00AA79E2">
      <w:pPr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>информационно-коммуникационные технологии;</w:t>
      </w:r>
    </w:p>
    <w:p w:rsidR="007C44F8" w:rsidRPr="00B9626C" w:rsidRDefault="007C44F8" w:rsidP="00AA79E2">
      <w:pPr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>легкая промышленность;</w:t>
      </w:r>
    </w:p>
    <w:p w:rsidR="007C44F8" w:rsidRPr="00B9626C" w:rsidRDefault="007C44F8" w:rsidP="00AA79E2">
      <w:pPr>
        <w:spacing w:line="360" w:lineRule="exact"/>
        <w:ind w:firstLine="709"/>
        <w:rPr>
          <w:rStyle w:val="a8"/>
          <w:b w:val="0"/>
          <w:sz w:val="28"/>
          <w:szCs w:val="28"/>
        </w:rPr>
      </w:pPr>
      <w:r w:rsidRPr="00B9626C">
        <w:rPr>
          <w:rStyle w:val="a8"/>
          <w:b w:val="0"/>
          <w:sz w:val="28"/>
          <w:szCs w:val="28"/>
        </w:rPr>
        <w:t>лесопромышленный комплекс;</w:t>
      </w:r>
    </w:p>
    <w:p w:rsidR="007C44F8" w:rsidRPr="00B9626C" w:rsidRDefault="007C44F8" w:rsidP="00AA79E2">
      <w:pPr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>машиностроительный комплекс;</w:t>
      </w:r>
    </w:p>
    <w:p w:rsidR="007C44F8" w:rsidRPr="00B9626C" w:rsidRDefault="007C44F8" w:rsidP="00AA79E2">
      <w:pPr>
        <w:autoSpaceDE w:val="0"/>
        <w:autoSpaceDN w:val="0"/>
        <w:adjustRightInd w:val="0"/>
        <w:spacing w:line="360" w:lineRule="exact"/>
        <w:ind w:firstLine="709"/>
        <w:rPr>
          <w:bCs/>
          <w:sz w:val="28"/>
          <w:szCs w:val="28"/>
        </w:rPr>
      </w:pPr>
      <w:r w:rsidRPr="00B9626C">
        <w:rPr>
          <w:sz w:val="28"/>
          <w:szCs w:val="28"/>
        </w:rPr>
        <w:t>наука и образование;</w:t>
      </w:r>
      <w:r w:rsidRPr="00B9626C">
        <w:rPr>
          <w:bCs/>
          <w:sz w:val="28"/>
          <w:szCs w:val="28"/>
        </w:rPr>
        <w:t xml:space="preserve"> </w:t>
      </w:r>
    </w:p>
    <w:p w:rsidR="007C44F8" w:rsidRPr="00B9626C" w:rsidRDefault="007C44F8" w:rsidP="00AA79E2">
      <w:pPr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>нефтегазовый комплекс;</w:t>
      </w:r>
    </w:p>
    <w:p w:rsidR="007C44F8" w:rsidRPr="00B9626C" w:rsidRDefault="007C44F8" w:rsidP="00AA79E2">
      <w:pPr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>оборонно-промышленный комплекс;</w:t>
      </w:r>
    </w:p>
    <w:p w:rsidR="007C44F8" w:rsidRPr="00B9626C" w:rsidRDefault="007C44F8" w:rsidP="00AA79E2">
      <w:pPr>
        <w:autoSpaceDE w:val="0"/>
        <w:autoSpaceDN w:val="0"/>
        <w:adjustRightInd w:val="0"/>
        <w:spacing w:line="360" w:lineRule="exact"/>
        <w:ind w:firstLine="709"/>
        <w:rPr>
          <w:sz w:val="28"/>
          <w:szCs w:val="28"/>
        </w:rPr>
      </w:pPr>
      <w:r w:rsidRPr="00B9626C">
        <w:rPr>
          <w:rStyle w:val="a8"/>
          <w:b w:val="0"/>
          <w:sz w:val="28"/>
          <w:szCs w:val="28"/>
        </w:rPr>
        <w:t>отдых и развлечения, культура и спорт,</w:t>
      </w:r>
      <w:r w:rsidRPr="00B9626C">
        <w:rPr>
          <w:b/>
          <w:sz w:val="28"/>
          <w:szCs w:val="28"/>
        </w:rPr>
        <w:t xml:space="preserve"> </w:t>
      </w:r>
      <w:r w:rsidRPr="00B9626C">
        <w:rPr>
          <w:sz w:val="28"/>
          <w:szCs w:val="28"/>
        </w:rPr>
        <w:t>туризм;</w:t>
      </w:r>
    </w:p>
    <w:p w:rsidR="007C44F8" w:rsidRPr="00B9626C" w:rsidRDefault="007C44F8" w:rsidP="00AA79E2">
      <w:pPr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>охрана окружающей среды и использование природных ресурсов;</w:t>
      </w:r>
    </w:p>
    <w:p w:rsidR="00F2694E" w:rsidRPr="00B9626C" w:rsidRDefault="00F2694E" w:rsidP="00AA79E2">
      <w:pPr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>ракетно-космический комплекс;</w:t>
      </w:r>
    </w:p>
    <w:p w:rsidR="007C44F8" w:rsidRPr="00B9626C" w:rsidRDefault="007C44F8" w:rsidP="00AA79E2">
      <w:pPr>
        <w:spacing w:line="360" w:lineRule="exact"/>
        <w:ind w:firstLine="709"/>
        <w:rPr>
          <w:rStyle w:val="a8"/>
          <w:b w:val="0"/>
          <w:sz w:val="28"/>
          <w:szCs w:val="28"/>
        </w:rPr>
      </w:pPr>
      <w:r w:rsidRPr="00B9626C">
        <w:rPr>
          <w:rStyle w:val="a8"/>
          <w:b w:val="0"/>
          <w:sz w:val="28"/>
          <w:szCs w:val="28"/>
        </w:rPr>
        <w:t>рыбохозяйственный комплекс;</w:t>
      </w:r>
    </w:p>
    <w:p w:rsidR="007C44F8" w:rsidRPr="00B9626C" w:rsidRDefault="007C44F8" w:rsidP="00AA79E2">
      <w:pPr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>строительный комплекс;</w:t>
      </w:r>
    </w:p>
    <w:p w:rsidR="007C44F8" w:rsidRPr="00B9626C" w:rsidRDefault="007C44F8" w:rsidP="00AA79E2">
      <w:pPr>
        <w:spacing w:line="360" w:lineRule="exact"/>
        <w:ind w:firstLine="709"/>
        <w:rPr>
          <w:rStyle w:val="10"/>
          <w:rFonts w:ascii="Times New Roman" w:hAnsi="Times New Roman"/>
          <w:color w:val="auto"/>
          <w:sz w:val="28"/>
          <w:szCs w:val="28"/>
        </w:rPr>
      </w:pPr>
      <w:r w:rsidRPr="00B9626C">
        <w:rPr>
          <w:sz w:val="28"/>
          <w:szCs w:val="28"/>
        </w:rPr>
        <w:t>топливно-энергетический комплекс;</w:t>
      </w:r>
      <w:r w:rsidRPr="00B9626C">
        <w:rPr>
          <w:rStyle w:val="10"/>
          <w:rFonts w:ascii="Times New Roman" w:hAnsi="Times New Roman"/>
          <w:sz w:val="28"/>
          <w:szCs w:val="28"/>
        </w:rPr>
        <w:t xml:space="preserve"> </w:t>
      </w:r>
    </w:p>
    <w:p w:rsidR="00F2694E" w:rsidRPr="00B9626C" w:rsidRDefault="00F2694E" w:rsidP="00AA79E2">
      <w:pPr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>транспортный комплекс;</w:t>
      </w:r>
    </w:p>
    <w:p w:rsidR="00F2694E" w:rsidRPr="00B9626C" w:rsidRDefault="007C44F8" w:rsidP="00AA79E2">
      <w:pPr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>химический комплекс.</w:t>
      </w:r>
    </w:p>
    <w:p w:rsidR="00F2694E" w:rsidRPr="00B9626C" w:rsidRDefault="00F2694E" w:rsidP="00AA79E2">
      <w:pPr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 xml:space="preserve">Деятельность Технологической платформы ориентирована на развитие </w:t>
      </w:r>
      <w:r w:rsidRPr="00B9626C">
        <w:rPr>
          <w:bCs/>
          <w:sz w:val="28"/>
          <w:szCs w:val="28"/>
        </w:rPr>
        <w:t>приоритетных направлений развития науки, технологий и техники, критических технологий Российской Федерации</w:t>
      </w:r>
      <w:r w:rsidRPr="00B9626C">
        <w:rPr>
          <w:sz w:val="28"/>
          <w:szCs w:val="28"/>
        </w:rPr>
        <w:t>,</w:t>
      </w:r>
      <w:r w:rsidRPr="00B9626C">
        <w:rPr>
          <w:b/>
          <w:sz w:val="28"/>
          <w:szCs w:val="28"/>
        </w:rPr>
        <w:t xml:space="preserve"> </w:t>
      </w:r>
      <w:r w:rsidRPr="00B9626C">
        <w:rPr>
          <w:rStyle w:val="ae"/>
          <w:i w:val="0"/>
          <w:sz w:val="28"/>
          <w:szCs w:val="28"/>
        </w:rPr>
        <w:t>утверждённых Указом Президента Российской Федерации от 7 июля 2011 г. N 899</w:t>
      </w:r>
      <w:r w:rsidR="00207584" w:rsidRPr="00B9626C">
        <w:rPr>
          <w:sz w:val="28"/>
          <w:szCs w:val="28"/>
        </w:rPr>
        <w:t>, в том числе:</w:t>
      </w:r>
    </w:p>
    <w:p w:rsidR="00F2694E" w:rsidRPr="00B9626C" w:rsidRDefault="00F2694E" w:rsidP="00AA79E2">
      <w:pPr>
        <w:spacing w:line="360" w:lineRule="exact"/>
        <w:ind w:firstLine="709"/>
        <w:jc w:val="left"/>
        <w:rPr>
          <w:sz w:val="28"/>
          <w:szCs w:val="28"/>
        </w:rPr>
      </w:pPr>
      <w:r w:rsidRPr="00B9626C">
        <w:rPr>
          <w:sz w:val="28"/>
          <w:szCs w:val="28"/>
        </w:rPr>
        <w:t>информационно-телекоммуникационные системы;</w:t>
      </w:r>
    </w:p>
    <w:p w:rsidR="00F2694E" w:rsidRPr="00B9626C" w:rsidRDefault="00F2694E" w:rsidP="00AA79E2">
      <w:pPr>
        <w:spacing w:line="360" w:lineRule="exact"/>
        <w:ind w:firstLine="709"/>
        <w:jc w:val="left"/>
        <w:rPr>
          <w:sz w:val="28"/>
          <w:szCs w:val="28"/>
        </w:rPr>
      </w:pPr>
      <w:r w:rsidRPr="00B9626C">
        <w:rPr>
          <w:sz w:val="28"/>
          <w:szCs w:val="28"/>
        </w:rPr>
        <w:t>рациональное природопользование;</w:t>
      </w:r>
    </w:p>
    <w:p w:rsidR="00F2694E" w:rsidRPr="00B9626C" w:rsidRDefault="00F2694E" w:rsidP="00AA79E2">
      <w:pPr>
        <w:spacing w:line="360" w:lineRule="exact"/>
        <w:ind w:firstLine="709"/>
        <w:jc w:val="left"/>
        <w:rPr>
          <w:sz w:val="28"/>
          <w:szCs w:val="28"/>
        </w:rPr>
      </w:pPr>
      <w:r w:rsidRPr="00B9626C">
        <w:rPr>
          <w:sz w:val="28"/>
          <w:szCs w:val="28"/>
        </w:rPr>
        <w:t>транспортные и космические системы;</w:t>
      </w:r>
    </w:p>
    <w:p w:rsidR="00207584" w:rsidRPr="00B9626C" w:rsidRDefault="00207584" w:rsidP="00AA79E2">
      <w:pPr>
        <w:spacing w:line="360" w:lineRule="exact"/>
        <w:ind w:firstLine="709"/>
        <w:jc w:val="left"/>
        <w:rPr>
          <w:sz w:val="28"/>
          <w:szCs w:val="28"/>
        </w:rPr>
      </w:pPr>
      <w:r w:rsidRPr="00B9626C">
        <w:rPr>
          <w:sz w:val="28"/>
          <w:szCs w:val="28"/>
        </w:rPr>
        <w:t>безопасность и противодействие терроризму;</w:t>
      </w:r>
    </w:p>
    <w:p w:rsidR="00F2694E" w:rsidRPr="00B9626C" w:rsidRDefault="00F2694E" w:rsidP="00AA79E2">
      <w:pPr>
        <w:spacing w:line="360" w:lineRule="exact"/>
        <w:ind w:firstLine="709"/>
        <w:jc w:val="left"/>
        <w:rPr>
          <w:sz w:val="28"/>
          <w:szCs w:val="28"/>
        </w:rPr>
      </w:pPr>
      <w:r w:rsidRPr="00B9626C">
        <w:rPr>
          <w:sz w:val="28"/>
          <w:szCs w:val="28"/>
        </w:rPr>
        <w:t>энергоэффективность, энергосбережение, ядерная энергетика;</w:t>
      </w:r>
    </w:p>
    <w:p w:rsidR="00F2694E" w:rsidRPr="00B9626C" w:rsidRDefault="00F2694E" w:rsidP="00AA79E2">
      <w:pPr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>биомедицинские и ветеринарные технологии;</w:t>
      </w:r>
    </w:p>
    <w:p w:rsidR="00F2694E" w:rsidRPr="00B9626C" w:rsidRDefault="00F2694E" w:rsidP="00AA79E2">
      <w:pPr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 xml:space="preserve">нано-, </w:t>
      </w:r>
      <w:proofErr w:type="spellStart"/>
      <w:r w:rsidRPr="00B9626C">
        <w:rPr>
          <w:sz w:val="28"/>
          <w:szCs w:val="28"/>
        </w:rPr>
        <w:t>био</w:t>
      </w:r>
      <w:proofErr w:type="spellEnd"/>
      <w:r w:rsidRPr="00B9626C">
        <w:rPr>
          <w:sz w:val="28"/>
          <w:szCs w:val="28"/>
        </w:rPr>
        <w:t>-, информационные, когнитивные технологии;</w:t>
      </w:r>
    </w:p>
    <w:p w:rsidR="00F2694E" w:rsidRPr="00B9626C" w:rsidRDefault="00F2694E" w:rsidP="00AA79E2">
      <w:pPr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>технологии атомной энергетики, ядерного топливного цикла, безопасного обращения с радиоактивными отходами и отработавшим ядерным топливом;</w:t>
      </w:r>
    </w:p>
    <w:p w:rsidR="00F2694E" w:rsidRPr="00B9626C" w:rsidRDefault="00F2694E" w:rsidP="00AA79E2">
      <w:pPr>
        <w:pStyle w:val="Default"/>
        <w:spacing w:after="6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26C">
        <w:rPr>
          <w:rFonts w:ascii="Times New Roman" w:hAnsi="Times New Roman" w:cs="Times New Roman"/>
          <w:sz w:val="28"/>
          <w:szCs w:val="28"/>
        </w:rPr>
        <w:t>технологии доступа к широкополосным мультимедийным услугам;</w:t>
      </w:r>
    </w:p>
    <w:p w:rsidR="00F2694E" w:rsidRPr="00B9626C" w:rsidRDefault="00F2694E" w:rsidP="00AA79E2">
      <w:pPr>
        <w:pStyle w:val="Default"/>
        <w:spacing w:after="6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26C">
        <w:rPr>
          <w:rFonts w:ascii="Times New Roman" w:hAnsi="Times New Roman" w:cs="Times New Roman"/>
          <w:sz w:val="28"/>
          <w:szCs w:val="28"/>
        </w:rPr>
        <w:t>технологии информационных, управляющих, навигационных систем;</w:t>
      </w:r>
    </w:p>
    <w:p w:rsidR="00F2694E" w:rsidRPr="00B9626C" w:rsidRDefault="00F2694E" w:rsidP="00AA79E2">
      <w:pPr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 xml:space="preserve">технологии </w:t>
      </w:r>
      <w:proofErr w:type="spellStart"/>
      <w:r w:rsidRPr="00B9626C">
        <w:rPr>
          <w:sz w:val="28"/>
          <w:szCs w:val="28"/>
        </w:rPr>
        <w:t>наноустройств</w:t>
      </w:r>
      <w:proofErr w:type="spellEnd"/>
      <w:r w:rsidRPr="00B9626C">
        <w:rPr>
          <w:sz w:val="28"/>
          <w:szCs w:val="28"/>
        </w:rPr>
        <w:t xml:space="preserve"> и микросистемной техники;</w:t>
      </w:r>
    </w:p>
    <w:p w:rsidR="00F2694E" w:rsidRPr="00B9626C" w:rsidRDefault="00F2694E" w:rsidP="00AA79E2">
      <w:pPr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>технологии и программное обеспечение распределенных и высокопроизводительных вычислительных систем;</w:t>
      </w:r>
    </w:p>
    <w:p w:rsidR="00F2694E" w:rsidRPr="00B9626C" w:rsidRDefault="00F2694E" w:rsidP="00AA79E2">
      <w:pPr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 xml:space="preserve">технологии мониторинга и прогнозирования состояния окружающей среды, предотвращения и ликвидации ее загрязнения; </w:t>
      </w:r>
    </w:p>
    <w:p w:rsidR="00F2694E" w:rsidRPr="00B9626C" w:rsidRDefault="00F2694E" w:rsidP="00AA79E2">
      <w:pPr>
        <w:pStyle w:val="Default"/>
        <w:spacing w:after="6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26C">
        <w:rPr>
          <w:rFonts w:ascii="Times New Roman" w:hAnsi="Times New Roman" w:cs="Times New Roman"/>
          <w:sz w:val="28"/>
          <w:szCs w:val="28"/>
        </w:rPr>
        <w:t xml:space="preserve">технологии поиска, разведки, разработки месторождений полезных ископаемых и их добычи; </w:t>
      </w:r>
    </w:p>
    <w:p w:rsidR="00F2694E" w:rsidRPr="00B9626C" w:rsidRDefault="00F2694E" w:rsidP="00AA79E2">
      <w:pPr>
        <w:autoSpaceDE w:val="0"/>
        <w:autoSpaceDN w:val="0"/>
        <w:adjustRightInd w:val="0"/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>технологии предупреждения и ликвидации чрезвычайных ситуаций природного и техногенного характера;</w:t>
      </w:r>
    </w:p>
    <w:p w:rsidR="00F2694E" w:rsidRPr="00B9626C" w:rsidRDefault="00F2694E" w:rsidP="00AA79E2">
      <w:pPr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>технологии создания высокоскоростных транспортных средств и интеллектуальных систем управления новыми видами транспорта;</w:t>
      </w:r>
    </w:p>
    <w:p w:rsidR="00F2694E" w:rsidRPr="00B9626C" w:rsidRDefault="00F2694E" w:rsidP="00AA79E2">
      <w:pPr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>технологии создания ракетно-космической и транспортной техники нового поколения;</w:t>
      </w:r>
    </w:p>
    <w:p w:rsidR="00F2694E" w:rsidRPr="00B9626C" w:rsidRDefault="00F2694E" w:rsidP="00AA79E2">
      <w:pPr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>технологии создания энергосберегающих систем транспортировки, распределения и использования энергии.</w:t>
      </w:r>
    </w:p>
    <w:p w:rsidR="007C44F8" w:rsidRDefault="007C44F8" w:rsidP="00AA79E2">
      <w:pPr>
        <w:autoSpaceDE w:val="0"/>
        <w:autoSpaceDN w:val="0"/>
        <w:adjustRightInd w:val="0"/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 xml:space="preserve">К числу первоочередных задач </w:t>
      </w:r>
      <w:r w:rsidR="00FC2449">
        <w:rPr>
          <w:sz w:val="28"/>
          <w:szCs w:val="28"/>
        </w:rPr>
        <w:t xml:space="preserve">Технологической платформы </w:t>
      </w:r>
      <w:r w:rsidRPr="00B9626C">
        <w:rPr>
          <w:sz w:val="28"/>
          <w:szCs w:val="28"/>
        </w:rPr>
        <w:t>относ</w:t>
      </w:r>
      <w:r w:rsidR="00A53072">
        <w:rPr>
          <w:sz w:val="28"/>
          <w:szCs w:val="28"/>
        </w:rPr>
        <w:t>и</w:t>
      </w:r>
      <w:r w:rsidRPr="00B9626C">
        <w:rPr>
          <w:sz w:val="28"/>
          <w:szCs w:val="28"/>
        </w:rPr>
        <w:t xml:space="preserve">тся также интеграция </w:t>
      </w:r>
      <w:r w:rsidR="00FC2449">
        <w:rPr>
          <w:sz w:val="28"/>
          <w:szCs w:val="28"/>
        </w:rPr>
        <w:t>результатов космической деятельности с</w:t>
      </w:r>
      <w:r w:rsidRPr="00B9626C">
        <w:rPr>
          <w:sz w:val="28"/>
          <w:szCs w:val="28"/>
        </w:rPr>
        <w:t xml:space="preserve"> региональными и муниципальными системами управления, </w:t>
      </w:r>
      <w:r w:rsidR="003578FF">
        <w:rPr>
          <w:sz w:val="28"/>
          <w:szCs w:val="28"/>
        </w:rPr>
        <w:t xml:space="preserve">системами </w:t>
      </w:r>
      <w:r w:rsidRPr="00B9626C">
        <w:rPr>
          <w:sz w:val="28"/>
          <w:szCs w:val="28"/>
        </w:rPr>
        <w:t>оказания государственных и муниципальных услуг и м</w:t>
      </w:r>
      <w:r w:rsidR="003578FF">
        <w:rPr>
          <w:sz w:val="28"/>
          <w:szCs w:val="28"/>
        </w:rPr>
        <w:t>ежведомственного взаимодействия, другими информационно-управляющими и аналитическими системами.</w:t>
      </w:r>
    </w:p>
    <w:p w:rsidR="00CD632C" w:rsidRPr="00B9626C" w:rsidRDefault="007C44F8" w:rsidP="00FC2449">
      <w:pPr>
        <w:keepNext/>
        <w:tabs>
          <w:tab w:val="left" w:pos="1140"/>
        </w:tabs>
        <w:autoSpaceDE w:val="0"/>
        <w:autoSpaceDN w:val="0"/>
        <w:adjustRightInd w:val="0"/>
        <w:spacing w:line="360" w:lineRule="exact"/>
        <w:ind w:firstLine="709"/>
        <w:rPr>
          <w:b/>
          <w:bCs/>
          <w:sz w:val="28"/>
          <w:szCs w:val="28"/>
        </w:rPr>
      </w:pPr>
      <w:r w:rsidRPr="00B9626C">
        <w:rPr>
          <w:b/>
          <w:sz w:val="28"/>
          <w:szCs w:val="28"/>
          <w:lang w:val="en-US"/>
        </w:rPr>
        <w:t>IV</w:t>
      </w:r>
      <w:r w:rsidRPr="00B9626C">
        <w:rPr>
          <w:b/>
          <w:sz w:val="28"/>
          <w:szCs w:val="28"/>
        </w:rPr>
        <w:t xml:space="preserve">. </w:t>
      </w:r>
      <w:r w:rsidR="00CD632C" w:rsidRPr="00B9626C">
        <w:rPr>
          <w:b/>
          <w:sz w:val="28"/>
          <w:szCs w:val="28"/>
        </w:rPr>
        <w:t>Организационная структура</w:t>
      </w:r>
      <w:r w:rsidR="00CD632C" w:rsidRPr="00B9626C">
        <w:rPr>
          <w:sz w:val="28"/>
          <w:szCs w:val="28"/>
        </w:rPr>
        <w:t xml:space="preserve"> </w:t>
      </w:r>
      <w:r w:rsidR="00CD632C" w:rsidRPr="00B9626C">
        <w:rPr>
          <w:b/>
          <w:bCs/>
          <w:sz w:val="28"/>
          <w:szCs w:val="28"/>
        </w:rPr>
        <w:t>Технологической платформы</w:t>
      </w:r>
    </w:p>
    <w:p w:rsidR="00CD632C" w:rsidRPr="00AE0986" w:rsidRDefault="00CD632C" w:rsidP="00922186">
      <w:pPr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 xml:space="preserve">Инициаторами </w:t>
      </w:r>
      <w:r w:rsidRPr="00B9626C">
        <w:rPr>
          <w:bCs/>
          <w:sz w:val="28"/>
          <w:szCs w:val="28"/>
        </w:rPr>
        <w:t xml:space="preserve">технологической платформы </w:t>
      </w:r>
      <w:r w:rsidRPr="00B9626C">
        <w:rPr>
          <w:sz w:val="28"/>
          <w:szCs w:val="28"/>
        </w:rPr>
        <w:t>«Использование результатов космической деятельности</w:t>
      </w:r>
      <w:r w:rsidRPr="00B9626C">
        <w:rPr>
          <w:bCs/>
          <w:sz w:val="28"/>
          <w:szCs w:val="28"/>
        </w:rPr>
        <w:t xml:space="preserve">» </w:t>
      </w:r>
      <w:r w:rsidRPr="00B9626C">
        <w:rPr>
          <w:sz w:val="28"/>
          <w:szCs w:val="28"/>
        </w:rPr>
        <w:t xml:space="preserve">являются Федеральное космическое агентство, ОАО «Научно-производственная корпорация «РЕКОД», </w:t>
      </w:r>
      <w:r w:rsidR="002E0276" w:rsidRPr="00B9626C">
        <w:rPr>
          <w:sz w:val="28"/>
          <w:szCs w:val="28"/>
        </w:rPr>
        <w:t>П</w:t>
      </w:r>
      <w:r w:rsidR="00FC2449">
        <w:rPr>
          <w:sz w:val="28"/>
          <w:szCs w:val="28"/>
        </w:rPr>
        <w:t>равительство Кировской области,</w:t>
      </w:r>
      <w:r w:rsidR="002E0276" w:rsidRPr="00B9626C">
        <w:rPr>
          <w:sz w:val="28"/>
          <w:szCs w:val="28"/>
        </w:rPr>
        <w:t xml:space="preserve"> Администрация Курской област</w:t>
      </w:r>
      <w:r w:rsidR="004952A0">
        <w:rPr>
          <w:sz w:val="28"/>
          <w:szCs w:val="28"/>
        </w:rPr>
        <w:t>и</w:t>
      </w:r>
      <w:r w:rsidR="002E0276" w:rsidRPr="00B9626C">
        <w:rPr>
          <w:sz w:val="28"/>
          <w:szCs w:val="28"/>
        </w:rPr>
        <w:t xml:space="preserve">, </w:t>
      </w:r>
      <w:r w:rsidRPr="00B9626C">
        <w:rPr>
          <w:sz w:val="28"/>
          <w:szCs w:val="28"/>
        </w:rPr>
        <w:t>ФГУП «Центральный научно-исследовательский институт машиностроения»,</w:t>
      </w:r>
      <w:r w:rsidR="007C44F8" w:rsidRPr="00B9626C">
        <w:rPr>
          <w:sz w:val="28"/>
          <w:szCs w:val="28"/>
        </w:rPr>
        <w:t xml:space="preserve"> </w:t>
      </w:r>
      <w:r w:rsidR="00FC2449" w:rsidRPr="005762CA">
        <w:rPr>
          <w:sz w:val="28"/>
          <w:szCs w:val="28"/>
        </w:rPr>
        <w:t>ОАО «Ракетно-космическая корпорация «Энергия» имени</w:t>
      </w:r>
      <w:r w:rsidR="00FC2449">
        <w:rPr>
          <w:sz w:val="28"/>
          <w:szCs w:val="28"/>
        </w:rPr>
        <w:t xml:space="preserve"> </w:t>
      </w:r>
      <w:r w:rsidR="00FC2449" w:rsidRPr="005762CA">
        <w:rPr>
          <w:sz w:val="28"/>
          <w:szCs w:val="28"/>
        </w:rPr>
        <w:t>С.П. Королева»</w:t>
      </w:r>
      <w:r w:rsidR="00FC2449">
        <w:rPr>
          <w:sz w:val="28"/>
          <w:szCs w:val="28"/>
        </w:rPr>
        <w:t xml:space="preserve">, </w:t>
      </w:r>
      <w:r w:rsidR="00FC2449">
        <w:rPr>
          <w:sz w:val="28"/>
          <w:szCs w:val="28"/>
        </w:rPr>
        <w:br/>
      </w:r>
      <w:r w:rsidR="007C44F8" w:rsidRPr="00B9626C">
        <w:rPr>
          <w:sz w:val="28"/>
          <w:szCs w:val="28"/>
        </w:rPr>
        <w:t>ФГУП</w:t>
      </w:r>
      <w:r w:rsidR="007C44F8" w:rsidRPr="00B9626C">
        <w:rPr>
          <w:b/>
          <w:sz w:val="28"/>
          <w:szCs w:val="28"/>
        </w:rPr>
        <w:t xml:space="preserve"> </w:t>
      </w:r>
      <w:r w:rsidR="007C44F8" w:rsidRPr="00B9626C">
        <w:rPr>
          <w:rStyle w:val="a8"/>
          <w:b w:val="0"/>
          <w:sz w:val="28"/>
          <w:szCs w:val="28"/>
        </w:rPr>
        <w:t>«Государственный космический научно-производственный центр имени М.В.</w:t>
      </w:r>
      <w:r w:rsidR="002E0276" w:rsidRPr="00B9626C">
        <w:rPr>
          <w:rStyle w:val="a8"/>
          <w:b w:val="0"/>
          <w:sz w:val="28"/>
          <w:szCs w:val="28"/>
        </w:rPr>
        <w:t xml:space="preserve"> </w:t>
      </w:r>
      <w:r w:rsidR="007C44F8" w:rsidRPr="00B9626C">
        <w:rPr>
          <w:rStyle w:val="a8"/>
          <w:b w:val="0"/>
          <w:sz w:val="28"/>
          <w:szCs w:val="28"/>
        </w:rPr>
        <w:t xml:space="preserve">Хруничева», </w:t>
      </w:r>
      <w:r w:rsidR="007C44F8" w:rsidRPr="00B9626C">
        <w:rPr>
          <w:sz w:val="28"/>
          <w:szCs w:val="28"/>
        </w:rPr>
        <w:t>ФГУП «Государственный научно-производственный ракетно-космический центр «ЦСКБ-Прогресс»</w:t>
      </w:r>
      <w:r w:rsidR="002E0276" w:rsidRPr="00B9626C">
        <w:rPr>
          <w:sz w:val="28"/>
          <w:szCs w:val="28"/>
        </w:rPr>
        <w:t xml:space="preserve">, </w:t>
      </w:r>
      <w:r w:rsidRPr="00B9626C">
        <w:rPr>
          <w:sz w:val="28"/>
          <w:szCs w:val="28"/>
        </w:rPr>
        <w:t xml:space="preserve">ОАО «Информационные спутниковые системы» имени академика М.Ф. </w:t>
      </w:r>
      <w:proofErr w:type="spellStart"/>
      <w:r w:rsidRPr="00B9626C">
        <w:rPr>
          <w:sz w:val="28"/>
          <w:szCs w:val="28"/>
        </w:rPr>
        <w:t>Решетнёва</w:t>
      </w:r>
      <w:proofErr w:type="spellEnd"/>
      <w:r w:rsidRPr="00B9626C">
        <w:rPr>
          <w:sz w:val="28"/>
          <w:szCs w:val="28"/>
        </w:rPr>
        <w:t xml:space="preserve">», ОАО «Научно-производственная корпорация «Космические системы мониторинга, информационно-управляющие и электромеханические комплексы» </w:t>
      </w:r>
      <w:r w:rsidR="00B9626C" w:rsidRPr="00B9626C">
        <w:rPr>
          <w:sz w:val="28"/>
          <w:szCs w:val="28"/>
        </w:rPr>
        <w:br/>
      </w:r>
      <w:r w:rsidRPr="00B9626C">
        <w:rPr>
          <w:sz w:val="28"/>
          <w:szCs w:val="28"/>
        </w:rPr>
        <w:t xml:space="preserve">им. А.Г. </w:t>
      </w:r>
      <w:proofErr w:type="spellStart"/>
      <w:r w:rsidRPr="00B9626C">
        <w:rPr>
          <w:sz w:val="28"/>
          <w:szCs w:val="28"/>
        </w:rPr>
        <w:t>Иосифьяна</w:t>
      </w:r>
      <w:proofErr w:type="spellEnd"/>
      <w:r w:rsidRPr="00B9626C">
        <w:rPr>
          <w:sz w:val="28"/>
          <w:szCs w:val="28"/>
        </w:rPr>
        <w:t>, ФГБОУ ВПО «Московский государственный унив</w:t>
      </w:r>
      <w:r w:rsidR="003578FF">
        <w:rPr>
          <w:sz w:val="28"/>
          <w:szCs w:val="28"/>
        </w:rPr>
        <w:t xml:space="preserve">ерситет геодезии и картографии», </w:t>
      </w:r>
      <w:r w:rsidR="00364954" w:rsidRPr="003578FF">
        <w:rPr>
          <w:sz w:val="28"/>
          <w:szCs w:val="28"/>
        </w:rPr>
        <w:t xml:space="preserve">ФГБОУ </w:t>
      </w:r>
      <w:r w:rsidR="00364954" w:rsidRPr="00364954">
        <w:rPr>
          <w:sz w:val="28"/>
          <w:szCs w:val="28"/>
        </w:rPr>
        <w:t>ВПО «</w:t>
      </w:r>
      <w:r w:rsidR="00364954" w:rsidRPr="00364954">
        <w:rPr>
          <w:bCs/>
          <w:w w:val="101"/>
          <w:sz w:val="28"/>
          <w:szCs w:val="28"/>
        </w:rPr>
        <w:t>Московский государственный технический университет имени Н.Э. Баумана</w:t>
      </w:r>
      <w:r w:rsidR="00364954" w:rsidRPr="00364954">
        <w:rPr>
          <w:sz w:val="28"/>
          <w:szCs w:val="28"/>
        </w:rPr>
        <w:t>», ГОУ ВПО «Московский авиационный институт», ФГБОУ ВПО «Московский государственный университет имени М.В.</w:t>
      </w:r>
      <w:r w:rsidR="00364954">
        <w:rPr>
          <w:sz w:val="28"/>
          <w:szCs w:val="28"/>
        </w:rPr>
        <w:t xml:space="preserve"> </w:t>
      </w:r>
      <w:r w:rsidR="00364954" w:rsidRPr="00AE0986">
        <w:rPr>
          <w:sz w:val="28"/>
          <w:szCs w:val="28"/>
        </w:rPr>
        <w:t xml:space="preserve">Ломоносова», </w:t>
      </w:r>
      <w:r w:rsidR="003578FF" w:rsidRPr="00AE0986">
        <w:rPr>
          <w:sz w:val="28"/>
          <w:szCs w:val="28"/>
        </w:rPr>
        <w:t xml:space="preserve">ФГБОУ ВПО «Российский университет дружбы народов», </w:t>
      </w:r>
      <w:r w:rsidR="00AE0986" w:rsidRPr="00AE0986">
        <w:rPr>
          <w:sz w:val="28"/>
          <w:szCs w:val="28"/>
        </w:rPr>
        <w:t xml:space="preserve">ФГБОУ ВПО «Российский государственный университет туризма и сервиса», </w:t>
      </w:r>
      <w:r w:rsidR="00364954" w:rsidRPr="00AE0986">
        <w:rPr>
          <w:sz w:val="28"/>
          <w:szCs w:val="28"/>
        </w:rPr>
        <w:t>ФГБОУ ВПО «Смоленский государственный университет»</w:t>
      </w:r>
      <w:r w:rsidR="00AE0986" w:rsidRPr="00AE0986">
        <w:rPr>
          <w:sz w:val="28"/>
          <w:szCs w:val="28"/>
        </w:rPr>
        <w:t xml:space="preserve">, ФГАОУ ВПО «Балтийский федеральный университет </w:t>
      </w:r>
      <w:r w:rsidR="00AE0986">
        <w:rPr>
          <w:sz w:val="28"/>
          <w:szCs w:val="28"/>
        </w:rPr>
        <w:br/>
      </w:r>
      <w:r w:rsidR="00AE0986" w:rsidRPr="00AE0986">
        <w:rPr>
          <w:sz w:val="28"/>
          <w:szCs w:val="28"/>
        </w:rPr>
        <w:t>имени И. Канта»</w:t>
      </w:r>
      <w:r w:rsidR="00AE0986">
        <w:rPr>
          <w:sz w:val="28"/>
          <w:szCs w:val="28"/>
        </w:rPr>
        <w:t>.</w:t>
      </w:r>
    </w:p>
    <w:p w:rsidR="00CD632C" w:rsidRPr="00B9626C" w:rsidRDefault="00CD632C" w:rsidP="00AA79E2">
      <w:pPr>
        <w:keepLines/>
        <w:autoSpaceDE w:val="0"/>
        <w:autoSpaceDN w:val="0"/>
        <w:adjustRightInd w:val="0"/>
        <w:spacing w:line="360" w:lineRule="exact"/>
        <w:ind w:firstLine="709"/>
        <w:rPr>
          <w:sz w:val="28"/>
          <w:szCs w:val="28"/>
        </w:rPr>
      </w:pPr>
      <w:r w:rsidRPr="00B9626C">
        <w:rPr>
          <w:bCs/>
          <w:sz w:val="28"/>
          <w:szCs w:val="28"/>
        </w:rPr>
        <w:t xml:space="preserve">Координатором </w:t>
      </w:r>
      <w:r w:rsidR="00AE0986">
        <w:rPr>
          <w:bCs/>
          <w:sz w:val="28"/>
          <w:szCs w:val="28"/>
        </w:rPr>
        <w:t>Т</w:t>
      </w:r>
      <w:r w:rsidRPr="00B9626C">
        <w:rPr>
          <w:bCs/>
          <w:sz w:val="28"/>
          <w:szCs w:val="28"/>
        </w:rPr>
        <w:t>ехнологической платформы является</w:t>
      </w:r>
      <w:r w:rsidRPr="00B9626C">
        <w:rPr>
          <w:b/>
          <w:bCs/>
          <w:sz w:val="28"/>
          <w:szCs w:val="28"/>
        </w:rPr>
        <w:t xml:space="preserve"> </w:t>
      </w:r>
      <w:r w:rsidRPr="00B9626C">
        <w:rPr>
          <w:sz w:val="28"/>
          <w:szCs w:val="28"/>
        </w:rPr>
        <w:t>открытое акционерное общество «Научно-производственная корпорация «РЕКОД», котор</w:t>
      </w:r>
      <w:r w:rsidR="00AE0986">
        <w:rPr>
          <w:sz w:val="28"/>
          <w:szCs w:val="28"/>
        </w:rPr>
        <w:t>ое</w:t>
      </w:r>
      <w:r w:rsidRPr="00B9626C">
        <w:rPr>
          <w:sz w:val="28"/>
          <w:szCs w:val="28"/>
        </w:rPr>
        <w:t xml:space="preserve"> осуществляет организационное, информационное обеспечение взаимодействия участников платформы.</w:t>
      </w:r>
    </w:p>
    <w:p w:rsidR="00CD632C" w:rsidRDefault="00CD632C" w:rsidP="00B644C3">
      <w:pPr>
        <w:autoSpaceDE w:val="0"/>
        <w:autoSpaceDN w:val="0"/>
        <w:adjustRightInd w:val="0"/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 xml:space="preserve">Технологическая платформа </w:t>
      </w:r>
      <w:r w:rsidR="00706B1B" w:rsidRPr="00B9626C">
        <w:rPr>
          <w:bCs/>
          <w:sz w:val="28"/>
          <w:szCs w:val="28"/>
        </w:rPr>
        <w:t xml:space="preserve">является юридическим лицом и </w:t>
      </w:r>
      <w:r w:rsidRPr="00B9626C">
        <w:rPr>
          <w:sz w:val="28"/>
          <w:szCs w:val="28"/>
        </w:rPr>
        <w:t xml:space="preserve">учреждается </w:t>
      </w:r>
      <w:r w:rsidR="00A53072">
        <w:rPr>
          <w:sz w:val="28"/>
          <w:szCs w:val="28"/>
        </w:rPr>
        <w:t>в установленном порядке</w:t>
      </w:r>
      <w:r w:rsidRPr="00B9626C">
        <w:rPr>
          <w:sz w:val="28"/>
          <w:szCs w:val="28"/>
        </w:rPr>
        <w:t xml:space="preserve"> в форме некоммерческого партнерства (далее ‒ НП)</w:t>
      </w:r>
      <w:r w:rsidR="00AE0986">
        <w:rPr>
          <w:sz w:val="28"/>
          <w:szCs w:val="28"/>
        </w:rPr>
        <w:t xml:space="preserve">. </w:t>
      </w:r>
    </w:p>
    <w:p w:rsidR="00A53072" w:rsidRPr="00920F61" w:rsidRDefault="00A53072" w:rsidP="00B644C3">
      <w:pPr>
        <w:autoSpaceDE w:val="0"/>
        <w:autoSpaceDN w:val="0"/>
        <w:adjustRightInd w:val="0"/>
        <w:spacing w:line="360" w:lineRule="exact"/>
        <w:ind w:firstLine="709"/>
        <w:rPr>
          <w:sz w:val="28"/>
          <w:szCs w:val="28"/>
        </w:rPr>
      </w:pPr>
      <w:r w:rsidRPr="00920F61">
        <w:rPr>
          <w:sz w:val="28"/>
          <w:szCs w:val="28"/>
        </w:rPr>
        <w:t>Подписание настоящего Меморандума не является документом об учреждении (создании) юридического лица в соответствии с действующим законодательством Российской Федерации.</w:t>
      </w:r>
    </w:p>
    <w:p w:rsidR="00CD632C" w:rsidRPr="00B9626C" w:rsidRDefault="00CD632C" w:rsidP="00AA79E2">
      <w:pPr>
        <w:pStyle w:val="12"/>
        <w:spacing w:after="60" w:line="360" w:lineRule="exact"/>
        <w:ind w:left="0" w:firstLine="709"/>
        <w:jc w:val="both"/>
        <w:rPr>
          <w:bCs/>
          <w:sz w:val="28"/>
          <w:szCs w:val="28"/>
        </w:rPr>
      </w:pPr>
      <w:r w:rsidRPr="00B9626C">
        <w:rPr>
          <w:bCs/>
          <w:sz w:val="28"/>
          <w:szCs w:val="28"/>
        </w:rPr>
        <w:t xml:space="preserve">Органами управления НП </w:t>
      </w:r>
      <w:r w:rsidR="00F047E8" w:rsidRPr="00B9626C">
        <w:rPr>
          <w:bCs/>
          <w:sz w:val="28"/>
          <w:szCs w:val="28"/>
        </w:rPr>
        <w:t>«Т</w:t>
      </w:r>
      <w:r w:rsidRPr="00B9626C">
        <w:rPr>
          <w:bCs/>
          <w:sz w:val="28"/>
          <w:szCs w:val="28"/>
        </w:rPr>
        <w:t xml:space="preserve">ехнологическая платформа </w:t>
      </w:r>
      <w:r w:rsidRPr="00B9626C">
        <w:rPr>
          <w:sz w:val="28"/>
          <w:szCs w:val="28"/>
        </w:rPr>
        <w:t>«Использование результатов космической деятельности</w:t>
      </w:r>
      <w:r w:rsidRPr="00B9626C">
        <w:rPr>
          <w:bCs/>
          <w:sz w:val="28"/>
          <w:szCs w:val="28"/>
        </w:rPr>
        <w:t xml:space="preserve">» являются: </w:t>
      </w:r>
    </w:p>
    <w:p w:rsidR="00CD632C" w:rsidRPr="00B9626C" w:rsidRDefault="00CD632C" w:rsidP="00AA79E2">
      <w:pPr>
        <w:pStyle w:val="12"/>
        <w:numPr>
          <w:ilvl w:val="2"/>
          <w:numId w:val="1"/>
        </w:numPr>
        <w:spacing w:after="60" w:line="360" w:lineRule="exact"/>
        <w:ind w:left="0" w:firstLine="709"/>
        <w:jc w:val="both"/>
        <w:rPr>
          <w:bCs/>
          <w:sz w:val="28"/>
          <w:szCs w:val="28"/>
        </w:rPr>
      </w:pPr>
      <w:r w:rsidRPr="00B9626C">
        <w:rPr>
          <w:bCs/>
          <w:sz w:val="28"/>
          <w:szCs w:val="28"/>
        </w:rPr>
        <w:t>Общее собрание членов Партне</w:t>
      </w:r>
      <w:r w:rsidR="004952A0">
        <w:rPr>
          <w:bCs/>
          <w:sz w:val="28"/>
          <w:szCs w:val="28"/>
        </w:rPr>
        <w:t>рства – высший орган управления.</w:t>
      </w:r>
    </w:p>
    <w:p w:rsidR="00CD632C" w:rsidRPr="00B9626C" w:rsidRDefault="00CD632C" w:rsidP="00AA79E2">
      <w:pPr>
        <w:pStyle w:val="12"/>
        <w:numPr>
          <w:ilvl w:val="2"/>
          <w:numId w:val="1"/>
        </w:numPr>
        <w:spacing w:after="60" w:line="360" w:lineRule="exact"/>
        <w:ind w:left="0" w:firstLine="709"/>
        <w:jc w:val="both"/>
        <w:rPr>
          <w:bCs/>
          <w:sz w:val="28"/>
          <w:szCs w:val="28"/>
        </w:rPr>
      </w:pPr>
      <w:r w:rsidRPr="00B9626C">
        <w:rPr>
          <w:bCs/>
          <w:sz w:val="28"/>
          <w:szCs w:val="28"/>
        </w:rPr>
        <w:t>Правление Партнерства – постоянно действующий</w:t>
      </w:r>
      <w:r w:rsidR="004952A0">
        <w:rPr>
          <w:bCs/>
          <w:sz w:val="28"/>
          <w:szCs w:val="28"/>
        </w:rPr>
        <w:t xml:space="preserve"> коллегиальный орган управления.</w:t>
      </w:r>
    </w:p>
    <w:p w:rsidR="00CD632C" w:rsidRPr="00B9626C" w:rsidRDefault="00CD632C" w:rsidP="00AA79E2">
      <w:pPr>
        <w:pStyle w:val="12"/>
        <w:numPr>
          <w:ilvl w:val="2"/>
          <w:numId w:val="1"/>
        </w:numPr>
        <w:spacing w:after="60" w:line="360" w:lineRule="exact"/>
        <w:ind w:left="0" w:firstLine="709"/>
        <w:jc w:val="both"/>
        <w:rPr>
          <w:bCs/>
          <w:sz w:val="28"/>
          <w:szCs w:val="28"/>
        </w:rPr>
      </w:pPr>
      <w:r w:rsidRPr="00B9626C">
        <w:rPr>
          <w:bCs/>
          <w:sz w:val="28"/>
          <w:szCs w:val="28"/>
        </w:rPr>
        <w:t>Исполнительный директор Партнерства – единоличный исполнительный орган.</w:t>
      </w:r>
    </w:p>
    <w:p w:rsidR="00CD632C" w:rsidRPr="00B9626C" w:rsidRDefault="00CD632C" w:rsidP="00AA79E2">
      <w:pPr>
        <w:pStyle w:val="12"/>
        <w:numPr>
          <w:ilvl w:val="2"/>
          <w:numId w:val="1"/>
        </w:numPr>
        <w:spacing w:after="60" w:line="360" w:lineRule="exact"/>
        <w:ind w:left="0" w:firstLine="709"/>
        <w:jc w:val="both"/>
        <w:rPr>
          <w:bCs/>
          <w:sz w:val="28"/>
          <w:szCs w:val="28"/>
        </w:rPr>
      </w:pPr>
      <w:r w:rsidRPr="00B9626C">
        <w:rPr>
          <w:bCs/>
          <w:sz w:val="28"/>
          <w:szCs w:val="28"/>
        </w:rPr>
        <w:t>Координационная группа Партнерства – группа, осуществляющая организационное и информационно-коммуникационное сопровождение деятельности Платформы на основе</w:t>
      </w:r>
      <w:r w:rsidRPr="00B9626C">
        <w:rPr>
          <w:sz w:val="28"/>
          <w:szCs w:val="28"/>
        </w:rPr>
        <w:t xml:space="preserve"> Наблюдательного и Научно-технического </w:t>
      </w:r>
      <w:r w:rsidR="00F047E8" w:rsidRPr="00B9626C">
        <w:rPr>
          <w:sz w:val="28"/>
          <w:szCs w:val="28"/>
        </w:rPr>
        <w:t>с</w:t>
      </w:r>
      <w:r w:rsidRPr="00B9626C">
        <w:rPr>
          <w:sz w:val="28"/>
          <w:szCs w:val="28"/>
        </w:rPr>
        <w:t>оветов</w:t>
      </w:r>
      <w:r w:rsidRPr="00B9626C">
        <w:rPr>
          <w:bCs/>
          <w:sz w:val="28"/>
          <w:szCs w:val="28"/>
        </w:rPr>
        <w:t xml:space="preserve"> и назначае</w:t>
      </w:r>
      <w:r w:rsidR="00F047E8" w:rsidRPr="00B9626C">
        <w:rPr>
          <w:bCs/>
          <w:sz w:val="28"/>
          <w:szCs w:val="28"/>
        </w:rPr>
        <w:t>мая</w:t>
      </w:r>
      <w:r w:rsidRPr="00B9626C">
        <w:rPr>
          <w:bCs/>
          <w:sz w:val="28"/>
          <w:szCs w:val="28"/>
        </w:rPr>
        <w:t xml:space="preserve"> Правлением НП.</w:t>
      </w:r>
    </w:p>
    <w:p w:rsidR="001B0065" w:rsidRPr="00B9626C" w:rsidRDefault="00A048BD" w:rsidP="00AA79E2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B9626C">
        <w:rPr>
          <w:sz w:val="28"/>
          <w:szCs w:val="28"/>
        </w:rPr>
        <w:t>Н</w:t>
      </w:r>
      <w:r w:rsidR="00014F74" w:rsidRPr="00B9626C">
        <w:rPr>
          <w:sz w:val="28"/>
          <w:szCs w:val="28"/>
        </w:rPr>
        <w:t xml:space="preserve">аблюдательный совет ТП является органом экспертизы и </w:t>
      </w:r>
      <w:r w:rsidRPr="00B9626C">
        <w:rPr>
          <w:sz w:val="28"/>
          <w:szCs w:val="28"/>
        </w:rPr>
        <w:t>координации направлений деятельности Технологической платформы</w:t>
      </w:r>
      <w:r w:rsidR="00A716FE" w:rsidRPr="00B9626C">
        <w:rPr>
          <w:sz w:val="28"/>
          <w:szCs w:val="28"/>
        </w:rPr>
        <w:t xml:space="preserve"> на основе экспертных советов</w:t>
      </w:r>
      <w:r w:rsidRPr="00B9626C">
        <w:rPr>
          <w:sz w:val="28"/>
          <w:szCs w:val="28"/>
        </w:rPr>
        <w:t>.</w:t>
      </w:r>
    </w:p>
    <w:p w:rsidR="008826E2" w:rsidRPr="00B9626C" w:rsidRDefault="00A048BD" w:rsidP="00AA79E2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B9626C">
        <w:rPr>
          <w:sz w:val="28"/>
          <w:szCs w:val="28"/>
        </w:rPr>
        <w:t xml:space="preserve">Научно-технический совет является консультативным органом и содействует решению задач </w:t>
      </w:r>
      <w:r w:rsidR="008826E2" w:rsidRPr="00B9626C">
        <w:rPr>
          <w:sz w:val="28"/>
          <w:szCs w:val="28"/>
        </w:rPr>
        <w:t xml:space="preserve">Технологической платформы на основе </w:t>
      </w:r>
      <w:r w:rsidR="00AE0986">
        <w:rPr>
          <w:sz w:val="28"/>
          <w:szCs w:val="28"/>
        </w:rPr>
        <w:t xml:space="preserve">специализированных </w:t>
      </w:r>
      <w:r w:rsidR="008826E2" w:rsidRPr="00B9626C">
        <w:rPr>
          <w:sz w:val="28"/>
          <w:szCs w:val="28"/>
        </w:rPr>
        <w:t>рабочих групп.</w:t>
      </w:r>
    </w:p>
    <w:p w:rsidR="00CD632C" w:rsidRPr="00B9626C" w:rsidRDefault="00AA79E2" w:rsidP="009E7059">
      <w:pPr>
        <w:autoSpaceDE w:val="0"/>
        <w:autoSpaceDN w:val="0"/>
        <w:adjustRightInd w:val="0"/>
        <w:spacing w:line="360" w:lineRule="exact"/>
        <w:ind w:firstLine="709"/>
        <w:rPr>
          <w:b/>
          <w:sz w:val="28"/>
          <w:szCs w:val="28"/>
        </w:rPr>
      </w:pPr>
      <w:r w:rsidRPr="00B9626C">
        <w:rPr>
          <w:b/>
          <w:sz w:val="28"/>
          <w:szCs w:val="28"/>
          <w:lang w:val="en-US"/>
        </w:rPr>
        <w:t>V</w:t>
      </w:r>
      <w:r w:rsidRPr="00B9626C">
        <w:rPr>
          <w:b/>
          <w:sz w:val="28"/>
          <w:szCs w:val="28"/>
        </w:rPr>
        <w:t xml:space="preserve">. </w:t>
      </w:r>
      <w:r w:rsidR="00CD632C" w:rsidRPr="00B9626C">
        <w:rPr>
          <w:b/>
          <w:sz w:val="28"/>
          <w:szCs w:val="28"/>
        </w:rPr>
        <w:t>Порядок присоединения к Технологич</w:t>
      </w:r>
      <w:r w:rsidR="00B067B4" w:rsidRPr="00B9626C">
        <w:rPr>
          <w:b/>
          <w:sz w:val="28"/>
          <w:szCs w:val="28"/>
        </w:rPr>
        <w:t>еской платформе и выхода из неё</w:t>
      </w:r>
    </w:p>
    <w:p w:rsidR="00CE0C65" w:rsidRDefault="00CD632C" w:rsidP="00B9626C">
      <w:pPr>
        <w:pStyle w:val="Default"/>
        <w:suppressAutoHyphens/>
        <w:spacing w:after="6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26C">
        <w:rPr>
          <w:rFonts w:ascii="Times New Roman" w:hAnsi="Times New Roman" w:cs="Times New Roman"/>
          <w:bCs/>
          <w:sz w:val="28"/>
          <w:szCs w:val="28"/>
        </w:rPr>
        <w:t xml:space="preserve">Членами </w:t>
      </w:r>
      <w:r w:rsidR="00AE0986">
        <w:rPr>
          <w:rFonts w:ascii="Times New Roman" w:hAnsi="Times New Roman" w:cs="Times New Roman"/>
          <w:sz w:val="28"/>
          <w:szCs w:val="28"/>
        </w:rPr>
        <w:t>Т</w:t>
      </w:r>
      <w:r w:rsidRPr="00B9626C">
        <w:rPr>
          <w:rFonts w:ascii="Times New Roman" w:hAnsi="Times New Roman" w:cs="Times New Roman"/>
          <w:sz w:val="28"/>
          <w:szCs w:val="28"/>
        </w:rPr>
        <w:t>ехнологической платформы на принципах добровольного объединения могут стать организации и предприятия любой формы собственности, государственные, образовательные и иные учреждения, профессиональные объединения, ассоциации негосударственных организаций, некоммерческие партнерства, разд</w:t>
      </w:r>
      <w:r w:rsidR="002419A2" w:rsidRPr="00B9626C">
        <w:rPr>
          <w:rFonts w:ascii="Times New Roman" w:hAnsi="Times New Roman" w:cs="Times New Roman"/>
          <w:sz w:val="28"/>
          <w:szCs w:val="28"/>
        </w:rPr>
        <w:t>еляющие цели и задачи Платформы</w:t>
      </w:r>
      <w:r w:rsidR="00706B1B" w:rsidRPr="00B9626C">
        <w:rPr>
          <w:rFonts w:ascii="Times New Roman" w:hAnsi="Times New Roman" w:cs="Times New Roman"/>
          <w:sz w:val="28"/>
          <w:szCs w:val="28"/>
        </w:rPr>
        <w:t>.</w:t>
      </w:r>
      <w:r w:rsidRPr="00B962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26C" w:rsidRPr="00B9626C" w:rsidRDefault="00CD632C" w:rsidP="00B9626C">
      <w:pPr>
        <w:pStyle w:val="Default"/>
        <w:suppressAutoHyphens/>
        <w:spacing w:after="6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26C">
        <w:rPr>
          <w:rFonts w:ascii="Times New Roman" w:hAnsi="Times New Roman" w:cs="Times New Roman"/>
          <w:sz w:val="28"/>
          <w:szCs w:val="28"/>
        </w:rPr>
        <w:t>Членами Технологической платформы могут быть</w:t>
      </w:r>
      <w:r w:rsidR="002419A2" w:rsidRPr="00B9626C">
        <w:rPr>
          <w:rFonts w:ascii="Times New Roman" w:hAnsi="Times New Roman" w:cs="Times New Roman"/>
          <w:sz w:val="28"/>
          <w:szCs w:val="28"/>
        </w:rPr>
        <w:t xml:space="preserve"> зарубежные партнеры, а также</w:t>
      </w:r>
      <w:r w:rsidRPr="00B9626C">
        <w:rPr>
          <w:rFonts w:ascii="Times New Roman" w:hAnsi="Times New Roman" w:cs="Times New Roman"/>
          <w:sz w:val="28"/>
          <w:szCs w:val="28"/>
        </w:rPr>
        <w:t xml:space="preserve"> физически</w:t>
      </w:r>
      <w:r w:rsidR="00CE0C65">
        <w:rPr>
          <w:rFonts w:ascii="Times New Roman" w:hAnsi="Times New Roman" w:cs="Times New Roman"/>
          <w:sz w:val="28"/>
          <w:szCs w:val="28"/>
        </w:rPr>
        <w:t>е</w:t>
      </w:r>
      <w:r w:rsidRPr="00B9626C">
        <w:rPr>
          <w:rFonts w:ascii="Times New Roman" w:hAnsi="Times New Roman" w:cs="Times New Roman"/>
          <w:sz w:val="28"/>
          <w:szCs w:val="28"/>
        </w:rPr>
        <w:t xml:space="preserve"> лиц</w:t>
      </w:r>
      <w:r w:rsidR="00CE0C65">
        <w:rPr>
          <w:rFonts w:ascii="Times New Roman" w:hAnsi="Times New Roman" w:cs="Times New Roman"/>
          <w:sz w:val="28"/>
          <w:szCs w:val="28"/>
        </w:rPr>
        <w:t>а</w:t>
      </w:r>
      <w:r w:rsidRPr="00B962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632C" w:rsidRPr="00B9626C" w:rsidRDefault="00CD632C" w:rsidP="00B9626C">
      <w:pPr>
        <w:pStyle w:val="Default"/>
        <w:suppressAutoHyphens/>
        <w:spacing w:after="6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26C">
        <w:rPr>
          <w:rFonts w:ascii="Times New Roman" w:hAnsi="Times New Roman" w:cs="Times New Roman"/>
          <w:sz w:val="28"/>
          <w:szCs w:val="28"/>
        </w:rPr>
        <w:t xml:space="preserve">Первоначальной формой присоединения к </w:t>
      </w:r>
      <w:r w:rsidR="00A716FE" w:rsidRPr="00B9626C">
        <w:rPr>
          <w:rFonts w:ascii="Times New Roman" w:hAnsi="Times New Roman" w:cs="Times New Roman"/>
          <w:sz w:val="28"/>
          <w:szCs w:val="28"/>
        </w:rPr>
        <w:t>Технологической платформе</w:t>
      </w:r>
      <w:r w:rsidRPr="00B9626C">
        <w:rPr>
          <w:rFonts w:ascii="Times New Roman" w:hAnsi="Times New Roman" w:cs="Times New Roman"/>
          <w:sz w:val="28"/>
          <w:szCs w:val="28"/>
        </w:rPr>
        <w:t xml:space="preserve"> является подписание данного Меморандума в форме Заявления о присоединении к Меморандуму.</w:t>
      </w:r>
    </w:p>
    <w:p w:rsidR="00CD632C" w:rsidRPr="00B9626C" w:rsidRDefault="00CD632C" w:rsidP="00316786">
      <w:pPr>
        <w:keepNext/>
        <w:autoSpaceDE w:val="0"/>
        <w:autoSpaceDN w:val="0"/>
        <w:adjustRightInd w:val="0"/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>Меморандум подписывается лицом, имеющим легитимное право подписи от имени вступающей в Технологическую платформу организации.</w:t>
      </w:r>
    </w:p>
    <w:p w:rsidR="002419A2" w:rsidRPr="00B9626C" w:rsidRDefault="002419A2" w:rsidP="002419A2">
      <w:pPr>
        <w:keepNext/>
        <w:autoSpaceDE w:val="0"/>
        <w:autoSpaceDN w:val="0"/>
        <w:adjustRightInd w:val="0"/>
        <w:spacing w:line="360" w:lineRule="exact"/>
        <w:ind w:firstLine="709"/>
        <w:rPr>
          <w:bCs/>
          <w:sz w:val="28"/>
          <w:szCs w:val="28"/>
        </w:rPr>
      </w:pPr>
      <w:r w:rsidRPr="00B9626C">
        <w:rPr>
          <w:bCs/>
          <w:sz w:val="28"/>
          <w:szCs w:val="28"/>
        </w:rPr>
        <w:t>Прием присоединенного лица к Меморандуму (кандидата) в члены Технологическ</w:t>
      </w:r>
      <w:r w:rsidR="00CE0C65">
        <w:rPr>
          <w:bCs/>
          <w:sz w:val="28"/>
          <w:szCs w:val="28"/>
        </w:rPr>
        <w:t>ой</w:t>
      </w:r>
      <w:r w:rsidRPr="00B9626C">
        <w:rPr>
          <w:bCs/>
          <w:sz w:val="28"/>
          <w:szCs w:val="28"/>
        </w:rPr>
        <w:t xml:space="preserve"> </w:t>
      </w:r>
      <w:r w:rsidR="00CE0C65" w:rsidRPr="00B9626C">
        <w:rPr>
          <w:bCs/>
          <w:sz w:val="28"/>
          <w:szCs w:val="28"/>
        </w:rPr>
        <w:t>платформ</w:t>
      </w:r>
      <w:r w:rsidR="00CE0C65">
        <w:rPr>
          <w:bCs/>
          <w:sz w:val="28"/>
          <w:szCs w:val="28"/>
        </w:rPr>
        <w:t>ы</w:t>
      </w:r>
      <w:r w:rsidR="00CE0C65" w:rsidRPr="00B9626C">
        <w:rPr>
          <w:bCs/>
          <w:sz w:val="28"/>
          <w:szCs w:val="28"/>
        </w:rPr>
        <w:t xml:space="preserve"> осуществляется</w:t>
      </w:r>
      <w:r w:rsidRPr="00B9626C">
        <w:rPr>
          <w:bCs/>
          <w:sz w:val="28"/>
          <w:szCs w:val="28"/>
        </w:rPr>
        <w:t xml:space="preserve"> Общим собранием членов </w:t>
      </w:r>
      <w:r w:rsidR="00CE0C65">
        <w:rPr>
          <w:bCs/>
          <w:sz w:val="28"/>
          <w:szCs w:val="28"/>
        </w:rPr>
        <w:t>Партнёрства</w:t>
      </w:r>
      <w:r w:rsidRPr="00B9626C">
        <w:rPr>
          <w:bCs/>
          <w:sz w:val="28"/>
          <w:szCs w:val="28"/>
        </w:rPr>
        <w:t xml:space="preserve"> на основании поданного кандидатом заявления Председателю Правления </w:t>
      </w:r>
      <w:r w:rsidR="00CE0C65">
        <w:rPr>
          <w:bCs/>
          <w:sz w:val="28"/>
          <w:szCs w:val="28"/>
        </w:rPr>
        <w:t>Партнёрства</w:t>
      </w:r>
      <w:r w:rsidRPr="00B9626C">
        <w:rPr>
          <w:bCs/>
          <w:sz w:val="28"/>
          <w:szCs w:val="28"/>
        </w:rPr>
        <w:t>.</w:t>
      </w:r>
    </w:p>
    <w:p w:rsidR="002419A2" w:rsidRPr="00B9626C" w:rsidRDefault="002419A2" w:rsidP="002419A2">
      <w:pPr>
        <w:keepNext/>
        <w:tabs>
          <w:tab w:val="left" w:pos="993"/>
        </w:tabs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 xml:space="preserve">Выход из состава </w:t>
      </w:r>
      <w:r w:rsidRPr="00B9626C">
        <w:rPr>
          <w:bCs/>
          <w:sz w:val="28"/>
          <w:szCs w:val="28"/>
        </w:rPr>
        <w:t>Технологическ</w:t>
      </w:r>
      <w:r w:rsidR="00CE0C65">
        <w:rPr>
          <w:bCs/>
          <w:sz w:val="28"/>
          <w:szCs w:val="28"/>
        </w:rPr>
        <w:t>ой платформы</w:t>
      </w:r>
      <w:r w:rsidRPr="00B9626C">
        <w:rPr>
          <w:bCs/>
          <w:sz w:val="28"/>
          <w:szCs w:val="28"/>
        </w:rPr>
        <w:t xml:space="preserve"> </w:t>
      </w:r>
      <w:r w:rsidRPr="00B9626C">
        <w:rPr>
          <w:sz w:val="28"/>
          <w:szCs w:val="28"/>
        </w:rPr>
        <w:t>может быть осуществлен:</w:t>
      </w:r>
    </w:p>
    <w:p w:rsidR="00CD632C" w:rsidRPr="00B9626C" w:rsidRDefault="00CD632C" w:rsidP="00316786">
      <w:pPr>
        <w:keepNext/>
        <w:tabs>
          <w:tab w:val="left" w:pos="1134"/>
        </w:tabs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 xml:space="preserve">добровольно, в одностороннем порядке, в соответствии с Уставом </w:t>
      </w:r>
      <w:r w:rsidR="00CE0C65">
        <w:rPr>
          <w:bCs/>
          <w:sz w:val="28"/>
          <w:szCs w:val="28"/>
        </w:rPr>
        <w:t>Партнёрства</w:t>
      </w:r>
      <w:r w:rsidRPr="00B9626C">
        <w:rPr>
          <w:bCs/>
          <w:sz w:val="28"/>
          <w:szCs w:val="28"/>
        </w:rPr>
        <w:t xml:space="preserve"> </w:t>
      </w:r>
      <w:r w:rsidR="002419A2" w:rsidRPr="00B9626C">
        <w:rPr>
          <w:bCs/>
          <w:sz w:val="28"/>
          <w:szCs w:val="28"/>
        </w:rPr>
        <w:t>«Т</w:t>
      </w:r>
      <w:r w:rsidRPr="00B9626C">
        <w:rPr>
          <w:bCs/>
          <w:sz w:val="28"/>
          <w:szCs w:val="28"/>
        </w:rPr>
        <w:t xml:space="preserve">ехнологическая платформа </w:t>
      </w:r>
      <w:r w:rsidRPr="00B9626C">
        <w:rPr>
          <w:sz w:val="28"/>
          <w:szCs w:val="28"/>
        </w:rPr>
        <w:t>«Использование результатов космической деятельности</w:t>
      </w:r>
      <w:r w:rsidRPr="00B9626C">
        <w:rPr>
          <w:bCs/>
          <w:sz w:val="28"/>
          <w:szCs w:val="28"/>
        </w:rPr>
        <w:t>»</w:t>
      </w:r>
      <w:r w:rsidRPr="00B9626C">
        <w:rPr>
          <w:sz w:val="28"/>
          <w:szCs w:val="28"/>
        </w:rPr>
        <w:t xml:space="preserve">; </w:t>
      </w:r>
    </w:p>
    <w:p w:rsidR="00CD632C" w:rsidRDefault="00CD632C" w:rsidP="00316786">
      <w:pPr>
        <w:tabs>
          <w:tab w:val="left" w:pos="1134"/>
        </w:tabs>
        <w:spacing w:line="360" w:lineRule="exact"/>
        <w:ind w:firstLine="709"/>
        <w:rPr>
          <w:sz w:val="28"/>
          <w:szCs w:val="28"/>
        </w:rPr>
      </w:pPr>
      <w:r w:rsidRPr="00B9626C">
        <w:rPr>
          <w:sz w:val="28"/>
          <w:szCs w:val="28"/>
        </w:rPr>
        <w:t xml:space="preserve">по инициативе Правления </w:t>
      </w:r>
      <w:r w:rsidR="00CE0C65">
        <w:rPr>
          <w:sz w:val="28"/>
          <w:szCs w:val="28"/>
        </w:rPr>
        <w:t>Партнёрства</w:t>
      </w:r>
      <w:r w:rsidRPr="00B9626C">
        <w:rPr>
          <w:sz w:val="28"/>
          <w:szCs w:val="28"/>
        </w:rPr>
        <w:t xml:space="preserve"> при нарушении положений Устава </w:t>
      </w:r>
      <w:r w:rsidR="00CE0C65">
        <w:rPr>
          <w:sz w:val="28"/>
          <w:szCs w:val="28"/>
        </w:rPr>
        <w:t>Партнёрства</w:t>
      </w:r>
      <w:r w:rsidRPr="00B9626C">
        <w:rPr>
          <w:sz w:val="28"/>
          <w:szCs w:val="28"/>
        </w:rPr>
        <w:t xml:space="preserve">, правил деловой этики или отсутствии видимого вклада в </w:t>
      </w:r>
      <w:r w:rsidR="00CE0C65">
        <w:rPr>
          <w:sz w:val="28"/>
          <w:szCs w:val="28"/>
        </w:rPr>
        <w:t>деятельность</w:t>
      </w:r>
      <w:r w:rsidRPr="00B9626C">
        <w:rPr>
          <w:sz w:val="28"/>
          <w:szCs w:val="28"/>
        </w:rPr>
        <w:t xml:space="preserve"> Технологической п</w:t>
      </w:r>
      <w:r w:rsidR="00D474FA" w:rsidRPr="00B9626C">
        <w:rPr>
          <w:sz w:val="28"/>
          <w:szCs w:val="28"/>
        </w:rPr>
        <w:t>латформы.</w:t>
      </w:r>
    </w:p>
    <w:p w:rsidR="00CE0C65" w:rsidRDefault="00CE0C65" w:rsidP="00316786">
      <w:pPr>
        <w:tabs>
          <w:tab w:val="left" w:pos="1134"/>
        </w:tabs>
        <w:spacing w:line="360" w:lineRule="exact"/>
        <w:ind w:firstLine="709"/>
        <w:rPr>
          <w:sz w:val="28"/>
          <w:szCs w:val="28"/>
        </w:rPr>
      </w:pPr>
    </w:p>
    <w:p w:rsidR="00922186" w:rsidRDefault="00922186" w:rsidP="00316786">
      <w:pPr>
        <w:tabs>
          <w:tab w:val="left" w:pos="1134"/>
        </w:tabs>
        <w:spacing w:line="360" w:lineRule="exact"/>
        <w:ind w:firstLine="709"/>
        <w:rPr>
          <w:sz w:val="28"/>
          <w:szCs w:val="28"/>
        </w:rPr>
      </w:pPr>
    </w:p>
    <w:p w:rsidR="00922186" w:rsidRDefault="00922186" w:rsidP="00316786">
      <w:pPr>
        <w:tabs>
          <w:tab w:val="left" w:pos="1134"/>
        </w:tabs>
        <w:spacing w:line="360" w:lineRule="exact"/>
        <w:ind w:firstLine="709"/>
        <w:rPr>
          <w:sz w:val="28"/>
          <w:szCs w:val="28"/>
        </w:rPr>
      </w:pPr>
    </w:p>
    <w:p w:rsidR="00922186" w:rsidRDefault="00922186" w:rsidP="00316786">
      <w:pPr>
        <w:tabs>
          <w:tab w:val="left" w:pos="1134"/>
        </w:tabs>
        <w:spacing w:line="360" w:lineRule="exact"/>
        <w:ind w:firstLine="709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08"/>
      </w:tblGrid>
      <w:tr w:rsidR="00D474FA" w:rsidRPr="00B9626C" w:rsidTr="008C66E3">
        <w:trPr>
          <w:trHeight w:val="1724"/>
        </w:trPr>
        <w:tc>
          <w:tcPr>
            <w:tcW w:w="4678" w:type="dxa"/>
          </w:tcPr>
          <w:p w:rsidR="00D474FA" w:rsidRPr="00B9626C" w:rsidRDefault="00D474FA" w:rsidP="00924BE8">
            <w:pPr>
              <w:keepNext/>
              <w:spacing w:after="0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08" w:type="dxa"/>
          </w:tcPr>
          <w:p w:rsidR="00B4170B" w:rsidRPr="00B4170B" w:rsidRDefault="008C66E3" w:rsidP="00B4170B">
            <w:pPr>
              <w:keepNext/>
              <w:keepLines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</w:t>
            </w:r>
            <w:r w:rsidR="00B4170B" w:rsidRPr="00B4170B">
              <w:rPr>
                <w:rFonts w:cs="Times New Roman"/>
                <w:sz w:val="28"/>
                <w:szCs w:val="28"/>
              </w:rPr>
              <w:t>енеральный директор</w:t>
            </w:r>
          </w:p>
          <w:p w:rsidR="00D474FA" w:rsidRPr="00B4170B" w:rsidRDefault="00D474FA" w:rsidP="00B4170B">
            <w:pPr>
              <w:keepNext/>
              <w:keepLines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B4170B">
              <w:rPr>
                <w:rFonts w:cs="Times New Roman"/>
                <w:sz w:val="28"/>
                <w:szCs w:val="28"/>
              </w:rPr>
              <w:t>ОАО «Научно-производственная корпорация «РЕКОД»</w:t>
            </w:r>
          </w:p>
          <w:p w:rsidR="00D474FA" w:rsidRPr="00B9626C" w:rsidRDefault="00D474FA" w:rsidP="003329D2">
            <w:pPr>
              <w:keepNext/>
              <w:keepLines/>
              <w:spacing w:after="0"/>
              <w:jc w:val="right"/>
              <w:rPr>
                <w:rFonts w:cs="Times New Roman"/>
                <w:sz w:val="28"/>
                <w:szCs w:val="28"/>
              </w:rPr>
            </w:pPr>
          </w:p>
          <w:p w:rsidR="00B9626C" w:rsidRPr="00B9626C" w:rsidRDefault="00D474FA" w:rsidP="00B9626C">
            <w:pPr>
              <w:keepNext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8"/>
                <w:szCs w:val="28"/>
              </w:rPr>
            </w:pPr>
            <w:r w:rsidRPr="00B9626C">
              <w:rPr>
                <w:rFonts w:cs="Times New Roman"/>
                <w:sz w:val="28"/>
                <w:szCs w:val="28"/>
              </w:rPr>
              <w:t>___________В.Г. Безбородов</w:t>
            </w:r>
          </w:p>
        </w:tc>
      </w:tr>
    </w:tbl>
    <w:p w:rsidR="00F660E2" w:rsidRDefault="00F660E2" w:rsidP="00F660E2">
      <w:pPr>
        <w:jc w:val="left"/>
      </w:pPr>
    </w:p>
    <w:p w:rsidR="004952A0" w:rsidRDefault="004952A0" w:rsidP="00F660E2">
      <w:pPr>
        <w:jc w:val="left"/>
      </w:pPr>
    </w:p>
    <w:p w:rsidR="004952A0" w:rsidRDefault="004952A0" w:rsidP="00F660E2">
      <w:pPr>
        <w:jc w:val="left"/>
      </w:pPr>
    </w:p>
    <w:p w:rsidR="004952A0" w:rsidRDefault="004952A0" w:rsidP="00F660E2">
      <w:pPr>
        <w:jc w:val="left"/>
      </w:pPr>
    </w:p>
    <w:p w:rsidR="004952A0" w:rsidRDefault="004952A0" w:rsidP="00F660E2">
      <w:pPr>
        <w:jc w:val="left"/>
      </w:pPr>
    </w:p>
    <w:p w:rsidR="008C66E3" w:rsidRDefault="008C66E3" w:rsidP="00F660E2">
      <w:pPr>
        <w:jc w:val="left"/>
      </w:pPr>
    </w:p>
    <w:p w:rsidR="008C66E3" w:rsidRDefault="008C66E3" w:rsidP="00F660E2">
      <w:pPr>
        <w:jc w:val="left"/>
      </w:pPr>
    </w:p>
    <w:p w:rsidR="008C66E3" w:rsidRDefault="008C66E3" w:rsidP="00F660E2">
      <w:pPr>
        <w:jc w:val="left"/>
      </w:pPr>
    </w:p>
    <w:p w:rsidR="00B4170B" w:rsidRDefault="00B4170B" w:rsidP="00F660E2">
      <w:pPr>
        <w:jc w:val="left"/>
      </w:pPr>
    </w:p>
    <w:p w:rsidR="00B4170B" w:rsidRDefault="00B4170B" w:rsidP="00F660E2">
      <w:pPr>
        <w:jc w:val="left"/>
      </w:pPr>
    </w:p>
    <w:p w:rsidR="00B4170B" w:rsidRDefault="00B4170B" w:rsidP="00F660E2">
      <w:pPr>
        <w:jc w:val="left"/>
      </w:pPr>
    </w:p>
    <w:p w:rsidR="00B4170B" w:rsidRDefault="00B4170B" w:rsidP="00F660E2">
      <w:pPr>
        <w:jc w:val="left"/>
      </w:pPr>
    </w:p>
    <w:p w:rsidR="00B4170B" w:rsidRDefault="00B4170B" w:rsidP="00F660E2">
      <w:pPr>
        <w:jc w:val="left"/>
      </w:pPr>
    </w:p>
    <w:p w:rsidR="00BB7CA6" w:rsidRDefault="00BB7CA6" w:rsidP="00F660E2">
      <w:pPr>
        <w:jc w:val="left"/>
      </w:pPr>
    </w:p>
    <w:p w:rsidR="00BB7CA6" w:rsidRDefault="00BB7CA6" w:rsidP="00F660E2">
      <w:pPr>
        <w:jc w:val="left"/>
      </w:pPr>
    </w:p>
    <w:p w:rsidR="00F660E2" w:rsidRPr="00BB6516" w:rsidRDefault="00F660E2" w:rsidP="00F660E2">
      <w:pPr>
        <w:jc w:val="left"/>
        <w:rPr>
          <w:sz w:val="22"/>
          <w:szCs w:val="22"/>
        </w:rPr>
      </w:pPr>
      <w:r w:rsidRPr="00BB6516">
        <w:rPr>
          <w:sz w:val="22"/>
          <w:szCs w:val="22"/>
        </w:rPr>
        <w:t>Руководитель рабочей группы</w:t>
      </w:r>
    </w:p>
    <w:p w:rsidR="00F660E2" w:rsidRPr="00BB6516" w:rsidRDefault="00F660E2" w:rsidP="00F660E2">
      <w:pPr>
        <w:rPr>
          <w:sz w:val="22"/>
          <w:szCs w:val="22"/>
        </w:rPr>
      </w:pPr>
      <w:r w:rsidRPr="00BB6516">
        <w:rPr>
          <w:sz w:val="22"/>
          <w:szCs w:val="22"/>
        </w:rPr>
        <w:t>Дубовцев Н.Н.</w:t>
      </w:r>
    </w:p>
    <w:p w:rsidR="00BB7CA6" w:rsidRDefault="00F660E2" w:rsidP="00F660E2">
      <w:pPr>
        <w:tabs>
          <w:tab w:val="left" w:pos="1134"/>
        </w:tabs>
        <w:jc w:val="left"/>
        <w:rPr>
          <w:sz w:val="22"/>
          <w:szCs w:val="22"/>
        </w:rPr>
        <w:sectPr w:rsidR="00BB7CA6" w:rsidSect="00AE3200">
          <w:headerReference w:type="default" r:id="rId8"/>
          <w:pgSz w:w="11906" w:h="16838"/>
          <w:pgMar w:top="1134" w:right="850" w:bottom="1134" w:left="1560" w:header="708" w:footer="708" w:gutter="0"/>
          <w:cols w:space="708"/>
          <w:titlePg/>
          <w:docGrid w:linePitch="360"/>
        </w:sectPr>
      </w:pPr>
      <w:r w:rsidRPr="00BB6516">
        <w:rPr>
          <w:sz w:val="22"/>
          <w:szCs w:val="22"/>
        </w:rPr>
        <w:t>(495) 234-28-18</w:t>
      </w:r>
    </w:p>
    <w:p w:rsidR="00D474FA" w:rsidRPr="00BB6516" w:rsidRDefault="00D474FA" w:rsidP="00F660E2">
      <w:pPr>
        <w:tabs>
          <w:tab w:val="left" w:pos="1134"/>
        </w:tabs>
        <w:jc w:val="left"/>
        <w:rPr>
          <w:sz w:val="22"/>
          <w:szCs w:val="22"/>
        </w:rPr>
      </w:pPr>
    </w:p>
    <w:p w:rsidR="00F2694E" w:rsidRPr="00D424E2" w:rsidRDefault="00F2694E" w:rsidP="009E7059">
      <w:pPr>
        <w:shd w:val="clear" w:color="auto" w:fill="FFFFFF"/>
        <w:spacing w:line="360" w:lineRule="exact"/>
        <w:ind w:firstLine="709"/>
        <w:jc w:val="right"/>
      </w:pPr>
      <w:r w:rsidRPr="00D424E2">
        <w:t>Форма заявления</w:t>
      </w:r>
    </w:p>
    <w:p w:rsidR="00F2694E" w:rsidRPr="00D424E2" w:rsidRDefault="00F2694E" w:rsidP="009E7059">
      <w:pPr>
        <w:pStyle w:val="ac"/>
        <w:spacing w:after="60" w:line="360" w:lineRule="exact"/>
        <w:ind w:firstLine="709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424E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 присоединении к Меморандуму </w:t>
      </w:r>
    </w:p>
    <w:p w:rsidR="00F2694E" w:rsidRPr="00D424E2" w:rsidRDefault="00F2694E" w:rsidP="009E7059">
      <w:pPr>
        <w:pStyle w:val="ac"/>
        <w:spacing w:after="60" w:line="360" w:lineRule="exact"/>
        <w:ind w:firstLine="709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424E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об образовании </w:t>
      </w:r>
      <w:r w:rsidRPr="00D424E2"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  <w:t>технологической платформы</w:t>
      </w:r>
      <w:r w:rsidRPr="00D424E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</w:p>
    <w:p w:rsidR="00F2694E" w:rsidRPr="00D424E2" w:rsidRDefault="00F2694E" w:rsidP="009E7059">
      <w:pPr>
        <w:pStyle w:val="ac"/>
        <w:spacing w:after="60" w:line="360" w:lineRule="exact"/>
        <w:ind w:firstLine="709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424E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«Использование результатов </w:t>
      </w:r>
    </w:p>
    <w:p w:rsidR="00F2694E" w:rsidRPr="00D424E2" w:rsidRDefault="00F2694E" w:rsidP="009E7059">
      <w:pPr>
        <w:pStyle w:val="ac"/>
        <w:spacing w:after="60" w:line="360" w:lineRule="exact"/>
        <w:ind w:firstLine="709"/>
        <w:jc w:val="right"/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</w:pPr>
      <w:r w:rsidRPr="00D424E2">
        <w:rPr>
          <w:rFonts w:ascii="Times New Roman" w:hAnsi="Times New Roman" w:cs="Times New Roman"/>
          <w:b w:val="0"/>
          <w:i w:val="0"/>
          <w:sz w:val="24"/>
          <w:szCs w:val="24"/>
        </w:rPr>
        <w:t>космической деятельности»</w:t>
      </w:r>
    </w:p>
    <w:p w:rsidR="00F2694E" w:rsidRPr="00B9626C" w:rsidRDefault="00F2694E" w:rsidP="009E7059">
      <w:pPr>
        <w:pStyle w:val="a9"/>
        <w:spacing w:before="0" w:after="60" w:line="360" w:lineRule="exact"/>
        <w:ind w:firstLine="709"/>
        <w:rPr>
          <w:szCs w:val="28"/>
        </w:rPr>
      </w:pPr>
      <w:r w:rsidRPr="00B9626C">
        <w:rPr>
          <w:szCs w:val="28"/>
        </w:rPr>
        <w:t>БЛАНК ОРГАНИЗАЦИИ</w:t>
      </w:r>
    </w:p>
    <w:p w:rsidR="00F2694E" w:rsidRPr="00B9626C" w:rsidRDefault="00F2694E" w:rsidP="009E7059">
      <w:pPr>
        <w:pStyle w:val="1"/>
        <w:spacing w:before="0" w:after="60" w:line="360" w:lineRule="exact"/>
        <w:rPr>
          <w:rFonts w:ascii="Times New Roman" w:hAnsi="Times New Roman"/>
          <w:sz w:val="28"/>
          <w:szCs w:val="28"/>
        </w:rPr>
      </w:pPr>
    </w:p>
    <w:p w:rsidR="00F2694E" w:rsidRPr="00B9626C" w:rsidRDefault="00F2694E" w:rsidP="009E7059">
      <w:pPr>
        <w:spacing w:line="360" w:lineRule="exact"/>
        <w:rPr>
          <w:sz w:val="28"/>
          <w:szCs w:val="28"/>
        </w:rPr>
      </w:pPr>
    </w:p>
    <w:p w:rsidR="00F2694E" w:rsidRPr="00B9626C" w:rsidRDefault="00F2694E" w:rsidP="00B067B4">
      <w:pPr>
        <w:pStyle w:val="1"/>
        <w:spacing w:before="0" w:line="360" w:lineRule="exact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B9626C">
        <w:rPr>
          <w:rFonts w:ascii="Times New Roman" w:hAnsi="Times New Roman"/>
          <w:b/>
          <w:color w:val="auto"/>
          <w:sz w:val="28"/>
          <w:szCs w:val="28"/>
        </w:rPr>
        <w:t>ЗАЯВЛЕНИЕ</w:t>
      </w:r>
    </w:p>
    <w:p w:rsidR="00F2694E" w:rsidRPr="00B9626C" w:rsidRDefault="00F2694E" w:rsidP="00B067B4">
      <w:pPr>
        <w:pStyle w:val="ac"/>
        <w:spacing w:line="360" w:lineRule="exact"/>
        <w:rPr>
          <w:rFonts w:ascii="Times New Roman" w:hAnsi="Times New Roman" w:cs="Times New Roman"/>
          <w:i w:val="0"/>
        </w:rPr>
      </w:pPr>
      <w:r w:rsidRPr="00B9626C">
        <w:rPr>
          <w:rFonts w:ascii="Times New Roman" w:hAnsi="Times New Roman" w:cs="Times New Roman"/>
          <w:bCs w:val="0"/>
          <w:i w:val="0"/>
        </w:rPr>
        <w:t xml:space="preserve">о присоединении к </w:t>
      </w:r>
      <w:r w:rsidRPr="00B9626C">
        <w:rPr>
          <w:rFonts w:ascii="Times New Roman" w:hAnsi="Times New Roman" w:cs="Times New Roman"/>
          <w:i w:val="0"/>
        </w:rPr>
        <w:t>Меморандуму об образовании</w:t>
      </w:r>
    </w:p>
    <w:p w:rsidR="00F2694E" w:rsidRPr="00B9626C" w:rsidRDefault="00F2694E" w:rsidP="00B067B4">
      <w:pPr>
        <w:pStyle w:val="ac"/>
        <w:spacing w:line="360" w:lineRule="exact"/>
        <w:rPr>
          <w:rFonts w:ascii="Times New Roman" w:hAnsi="Times New Roman" w:cs="Times New Roman"/>
          <w:i w:val="0"/>
        </w:rPr>
      </w:pPr>
      <w:r w:rsidRPr="00B9626C">
        <w:rPr>
          <w:rFonts w:ascii="Times New Roman" w:eastAsia="Times New Roman" w:hAnsi="Times New Roman" w:cs="Times New Roman"/>
          <w:i w:val="0"/>
        </w:rPr>
        <w:t>технологической платформы</w:t>
      </w:r>
      <w:r w:rsidRPr="00B9626C">
        <w:rPr>
          <w:rFonts w:ascii="Times New Roman" w:hAnsi="Times New Roman" w:cs="Times New Roman"/>
          <w:i w:val="0"/>
        </w:rPr>
        <w:t xml:space="preserve"> </w:t>
      </w:r>
    </w:p>
    <w:p w:rsidR="00F2694E" w:rsidRPr="00B9626C" w:rsidRDefault="00F2694E" w:rsidP="00B067B4">
      <w:pPr>
        <w:pStyle w:val="ac"/>
        <w:spacing w:line="360" w:lineRule="exact"/>
        <w:rPr>
          <w:rFonts w:ascii="Times New Roman" w:eastAsia="Times New Roman" w:hAnsi="Times New Roman" w:cs="Times New Roman"/>
          <w:i w:val="0"/>
        </w:rPr>
      </w:pPr>
      <w:r w:rsidRPr="00B9626C">
        <w:rPr>
          <w:rFonts w:ascii="Times New Roman" w:hAnsi="Times New Roman" w:cs="Times New Roman"/>
          <w:i w:val="0"/>
        </w:rPr>
        <w:t>«Использование результатов космической деятельности»</w:t>
      </w:r>
    </w:p>
    <w:p w:rsidR="00F2694E" w:rsidRPr="00B9626C" w:rsidRDefault="00F2694E" w:rsidP="00B067B4">
      <w:pPr>
        <w:shd w:val="clear" w:color="auto" w:fill="FFFFFF"/>
        <w:spacing w:after="0" w:line="360" w:lineRule="exact"/>
        <w:jc w:val="center"/>
        <w:rPr>
          <w:sz w:val="28"/>
          <w:szCs w:val="28"/>
        </w:rPr>
      </w:pPr>
    </w:p>
    <w:p w:rsidR="00F2694E" w:rsidRPr="00B9626C" w:rsidRDefault="00F2694E" w:rsidP="009E7059">
      <w:pPr>
        <w:shd w:val="clear" w:color="auto" w:fill="FFFFFF"/>
        <w:spacing w:line="360" w:lineRule="exact"/>
        <w:ind w:firstLine="709"/>
        <w:rPr>
          <w:spacing w:val="5"/>
          <w:sz w:val="28"/>
          <w:szCs w:val="28"/>
        </w:rPr>
      </w:pPr>
    </w:p>
    <w:p w:rsidR="00F2694E" w:rsidRDefault="00F2694E" w:rsidP="003329D2">
      <w:pPr>
        <w:pStyle w:val="ac"/>
        <w:spacing w:line="360" w:lineRule="exact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pacing w:val="5"/>
        </w:rPr>
      </w:pPr>
      <w:r w:rsidRPr="00B9626C">
        <w:rPr>
          <w:rFonts w:ascii="Times New Roman" w:hAnsi="Times New Roman" w:cs="Times New Roman"/>
          <w:b w:val="0"/>
          <w:bCs w:val="0"/>
          <w:i w:val="0"/>
          <w:iCs w:val="0"/>
          <w:spacing w:val="5"/>
        </w:rPr>
        <w:t xml:space="preserve">Я, ФИО, должность, действуя от лица (название организации) согласно Уставу организации или в соответствии с доверенностью, выданной (дата, место, номер документа), ознакомившись с целями, задачами и организационными принципами технологической платформы «Использование результатов космической деятельности», </w:t>
      </w:r>
      <w:r w:rsidR="009216B8">
        <w:rPr>
          <w:rFonts w:ascii="Times New Roman" w:hAnsi="Times New Roman" w:cs="Times New Roman"/>
          <w:b w:val="0"/>
          <w:bCs w:val="0"/>
          <w:i w:val="0"/>
          <w:iCs w:val="0"/>
          <w:spacing w:val="5"/>
        </w:rPr>
        <w:t xml:space="preserve">выражаю своё </w:t>
      </w:r>
      <w:r w:rsidRPr="00B9626C">
        <w:rPr>
          <w:rFonts w:ascii="Times New Roman" w:hAnsi="Times New Roman" w:cs="Times New Roman"/>
          <w:b w:val="0"/>
          <w:bCs w:val="0"/>
          <w:i w:val="0"/>
          <w:iCs w:val="0"/>
          <w:spacing w:val="5"/>
        </w:rPr>
        <w:t xml:space="preserve">согласие </w:t>
      </w:r>
      <w:r w:rsidR="009216B8">
        <w:rPr>
          <w:rFonts w:ascii="Times New Roman" w:hAnsi="Times New Roman" w:cs="Times New Roman"/>
          <w:b w:val="0"/>
          <w:bCs w:val="0"/>
          <w:i w:val="0"/>
          <w:iCs w:val="0"/>
          <w:spacing w:val="5"/>
        </w:rPr>
        <w:t>стать членом</w:t>
      </w:r>
      <w:r w:rsidRPr="00B9626C">
        <w:rPr>
          <w:rFonts w:ascii="Times New Roman" w:hAnsi="Times New Roman" w:cs="Times New Roman"/>
          <w:b w:val="0"/>
          <w:bCs w:val="0"/>
          <w:i w:val="0"/>
          <w:iCs w:val="0"/>
          <w:spacing w:val="5"/>
        </w:rPr>
        <w:t xml:space="preserve"> технологической платформы «Использование результатов космической деятельности» и присоедин</w:t>
      </w:r>
      <w:r w:rsidR="009216B8">
        <w:rPr>
          <w:rFonts w:ascii="Times New Roman" w:hAnsi="Times New Roman" w:cs="Times New Roman"/>
          <w:b w:val="0"/>
          <w:bCs w:val="0"/>
          <w:i w:val="0"/>
          <w:iCs w:val="0"/>
          <w:spacing w:val="5"/>
        </w:rPr>
        <w:t>иться</w:t>
      </w:r>
      <w:r w:rsidRPr="00B9626C">
        <w:rPr>
          <w:rFonts w:ascii="Times New Roman" w:hAnsi="Times New Roman" w:cs="Times New Roman"/>
          <w:b w:val="0"/>
          <w:bCs w:val="0"/>
          <w:i w:val="0"/>
          <w:iCs w:val="0"/>
          <w:spacing w:val="5"/>
        </w:rPr>
        <w:t xml:space="preserve"> к Меморандуму о её образовании.</w:t>
      </w:r>
    </w:p>
    <w:p w:rsidR="009216B8" w:rsidRPr="009216B8" w:rsidRDefault="009216B8" w:rsidP="009216B8">
      <w:pPr>
        <w:autoSpaceDE w:val="0"/>
        <w:autoSpaceDN w:val="0"/>
        <w:adjustRightInd w:val="0"/>
        <w:spacing w:after="0" w:line="360" w:lineRule="exact"/>
        <w:ind w:firstLine="709"/>
        <w:rPr>
          <w:rFonts w:eastAsiaTheme="minorHAnsi"/>
          <w:spacing w:val="5"/>
          <w:sz w:val="28"/>
          <w:szCs w:val="28"/>
          <w:lang w:eastAsia="en-US"/>
        </w:rPr>
      </w:pPr>
      <w:r w:rsidRPr="009216B8">
        <w:rPr>
          <w:rFonts w:eastAsiaTheme="minorHAnsi"/>
          <w:spacing w:val="5"/>
          <w:sz w:val="28"/>
          <w:szCs w:val="28"/>
          <w:lang w:eastAsia="en-US"/>
        </w:rPr>
        <w:t>Координатором платформы от нашей организации назначен: должность,</w:t>
      </w:r>
      <w:r>
        <w:rPr>
          <w:rFonts w:eastAsiaTheme="minorHAnsi"/>
          <w:spacing w:val="5"/>
          <w:sz w:val="28"/>
          <w:szCs w:val="28"/>
          <w:lang w:eastAsia="en-US"/>
        </w:rPr>
        <w:t xml:space="preserve"> </w:t>
      </w:r>
      <w:r w:rsidRPr="009216B8">
        <w:rPr>
          <w:rFonts w:eastAsiaTheme="minorHAnsi"/>
          <w:spacing w:val="5"/>
          <w:sz w:val="28"/>
          <w:szCs w:val="28"/>
          <w:lang w:eastAsia="en-US"/>
        </w:rPr>
        <w:t>Ф.И.О., контактная информация.</w:t>
      </w:r>
    </w:p>
    <w:p w:rsidR="00B4343D" w:rsidRPr="00B9626C" w:rsidRDefault="00B4343D" w:rsidP="003329D2">
      <w:pPr>
        <w:pStyle w:val="ac"/>
        <w:spacing w:line="360" w:lineRule="exact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pacing w:val="5"/>
        </w:rPr>
      </w:pPr>
    </w:p>
    <w:p w:rsidR="00F2694E" w:rsidRDefault="00F2694E" w:rsidP="003329D2">
      <w:pPr>
        <w:pStyle w:val="ac"/>
        <w:spacing w:line="360" w:lineRule="exact"/>
        <w:ind w:firstLine="709"/>
        <w:jc w:val="both"/>
        <w:rPr>
          <w:rFonts w:ascii="Times New Roman" w:hAnsi="Times New Roman" w:cs="Times New Roman"/>
          <w:color w:val="767171" w:themeColor="background2" w:themeShade="80"/>
        </w:rPr>
      </w:pPr>
      <w:r w:rsidRPr="00B4343D">
        <w:rPr>
          <w:rFonts w:ascii="Times New Roman" w:hAnsi="Times New Roman" w:cs="Times New Roman"/>
          <w:color w:val="767171" w:themeColor="background2" w:themeShade="80"/>
        </w:rPr>
        <w:t>(Описание основных направлений работ, выполняемых организацией; предложения по направлениям сотрудничества; предполагаемые проекты для реализации в рамках технологической платформы – в свободной форме).</w:t>
      </w:r>
    </w:p>
    <w:p w:rsidR="009216B8" w:rsidRDefault="009216B8" w:rsidP="003329D2">
      <w:pPr>
        <w:pStyle w:val="ac"/>
        <w:spacing w:line="360" w:lineRule="exact"/>
        <w:ind w:firstLine="709"/>
        <w:jc w:val="both"/>
        <w:rPr>
          <w:rFonts w:ascii="Times New Roman" w:hAnsi="Times New Roman" w:cs="Times New Roman"/>
          <w:color w:val="767171" w:themeColor="background2" w:themeShade="80"/>
        </w:rPr>
      </w:pPr>
    </w:p>
    <w:p w:rsidR="009216B8" w:rsidRPr="009216B8" w:rsidRDefault="009216B8" w:rsidP="003329D2">
      <w:pPr>
        <w:pStyle w:val="ac"/>
        <w:spacing w:line="360" w:lineRule="exact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pacing w:val="5"/>
        </w:rPr>
      </w:pPr>
    </w:p>
    <w:p w:rsidR="00F2694E" w:rsidRPr="00B9626C" w:rsidRDefault="00F2694E" w:rsidP="009E7059">
      <w:pPr>
        <w:pStyle w:val="ac"/>
        <w:spacing w:after="60" w:line="360" w:lineRule="exact"/>
        <w:ind w:firstLine="709"/>
        <w:jc w:val="right"/>
        <w:rPr>
          <w:rFonts w:ascii="Times New Roman" w:hAnsi="Times New Roman" w:cs="Times New Roman"/>
          <w:b w:val="0"/>
          <w:i w:val="0"/>
          <w:spacing w:val="4"/>
        </w:rPr>
      </w:pPr>
    </w:p>
    <w:p w:rsidR="00F2694E" w:rsidRPr="00B9626C" w:rsidRDefault="00F2694E" w:rsidP="009E7059">
      <w:pPr>
        <w:spacing w:line="360" w:lineRule="exact"/>
        <w:ind w:firstLine="709"/>
        <w:rPr>
          <w:color w:val="808080" w:themeColor="background1" w:themeShade="80"/>
          <w:sz w:val="28"/>
          <w:szCs w:val="28"/>
        </w:rPr>
      </w:pPr>
    </w:p>
    <w:tbl>
      <w:tblPr>
        <w:tblpPr w:leftFromText="180" w:rightFromText="180" w:vertAnchor="text" w:horzAnchor="margin" w:tblpY="-67"/>
        <w:tblW w:w="0" w:type="auto"/>
        <w:tblLook w:val="00A0" w:firstRow="1" w:lastRow="0" w:firstColumn="1" w:lastColumn="0" w:noHBand="0" w:noVBand="0"/>
      </w:tblPr>
      <w:tblGrid>
        <w:gridCol w:w="4880"/>
        <w:gridCol w:w="4616"/>
      </w:tblGrid>
      <w:tr w:rsidR="00D424E2" w:rsidRPr="00B9626C" w:rsidTr="008F1D21">
        <w:tc>
          <w:tcPr>
            <w:tcW w:w="4880" w:type="dxa"/>
          </w:tcPr>
          <w:p w:rsidR="00D424E2" w:rsidRPr="00B9626C" w:rsidRDefault="00D424E2" w:rsidP="00D424E2">
            <w:pPr>
              <w:spacing w:line="360" w:lineRule="exact"/>
              <w:rPr>
                <w:spacing w:val="1"/>
                <w:sz w:val="28"/>
                <w:szCs w:val="28"/>
              </w:rPr>
            </w:pPr>
            <w:r w:rsidRPr="00B9626C">
              <w:rPr>
                <w:spacing w:val="1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4616" w:type="dxa"/>
          </w:tcPr>
          <w:p w:rsidR="00D424E2" w:rsidRPr="00B9626C" w:rsidRDefault="00D424E2" w:rsidP="009E7059">
            <w:pPr>
              <w:shd w:val="clear" w:color="auto" w:fill="FFFFFF"/>
              <w:tabs>
                <w:tab w:val="left" w:leader="underscore" w:pos="6907"/>
              </w:tabs>
              <w:spacing w:line="360" w:lineRule="exact"/>
              <w:ind w:firstLine="709"/>
              <w:rPr>
                <w:sz w:val="28"/>
                <w:szCs w:val="28"/>
              </w:rPr>
            </w:pPr>
            <w:r w:rsidRPr="00B9626C">
              <w:rPr>
                <w:sz w:val="28"/>
                <w:szCs w:val="28"/>
              </w:rPr>
              <w:t xml:space="preserve">____________________ </w:t>
            </w:r>
            <w:r w:rsidRPr="00B9626C">
              <w:rPr>
                <w:sz w:val="28"/>
                <w:szCs w:val="28"/>
                <w:lang w:val="en-US"/>
              </w:rPr>
              <w:t>/</w:t>
            </w:r>
            <w:r w:rsidRPr="00B9626C">
              <w:rPr>
                <w:sz w:val="28"/>
                <w:szCs w:val="28"/>
              </w:rPr>
              <w:t>ФИО/</w:t>
            </w:r>
          </w:p>
        </w:tc>
      </w:tr>
    </w:tbl>
    <w:p w:rsidR="00F2694E" w:rsidRPr="00B9626C" w:rsidRDefault="00F2694E" w:rsidP="009E7059">
      <w:pPr>
        <w:shd w:val="clear" w:color="auto" w:fill="FFFFFF"/>
        <w:spacing w:line="360" w:lineRule="exact"/>
        <w:ind w:firstLine="709"/>
        <w:rPr>
          <w:sz w:val="28"/>
          <w:szCs w:val="28"/>
        </w:rPr>
      </w:pPr>
      <w:r w:rsidRPr="00B9626C">
        <w:rPr>
          <w:spacing w:val="-1"/>
          <w:w w:val="127"/>
          <w:sz w:val="28"/>
          <w:szCs w:val="28"/>
        </w:rPr>
        <w:t>М.П.</w:t>
      </w:r>
    </w:p>
    <w:p w:rsidR="00DD58D1" w:rsidRPr="00B9626C" w:rsidRDefault="00F2694E" w:rsidP="002419A2">
      <w:pPr>
        <w:pStyle w:val="ac"/>
        <w:spacing w:after="60" w:line="360" w:lineRule="exact"/>
        <w:ind w:firstLine="709"/>
        <w:jc w:val="right"/>
        <w:rPr>
          <w:rFonts w:ascii="Times New Roman" w:hAnsi="Times New Roman" w:cs="Times New Roman"/>
        </w:rPr>
      </w:pPr>
      <w:r w:rsidRPr="00B9626C">
        <w:rPr>
          <w:rFonts w:ascii="Times New Roman" w:hAnsi="Times New Roman" w:cs="Times New Roman"/>
          <w:b w:val="0"/>
          <w:i w:val="0"/>
          <w:spacing w:val="4"/>
        </w:rPr>
        <w:t>« _</w:t>
      </w:r>
      <w:r w:rsidRPr="00B9626C">
        <w:rPr>
          <w:rStyle w:val="FontStyle19"/>
          <w:b w:val="0"/>
          <w:i w:val="0"/>
          <w:sz w:val="28"/>
          <w:szCs w:val="28"/>
        </w:rPr>
        <w:t xml:space="preserve">__ </w:t>
      </w:r>
      <w:r w:rsidRPr="00B9626C">
        <w:rPr>
          <w:rStyle w:val="FontStyle23"/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B9626C">
        <w:rPr>
          <w:rStyle w:val="FontStyle19"/>
          <w:b w:val="0"/>
          <w:i w:val="0"/>
          <w:sz w:val="28"/>
          <w:szCs w:val="28"/>
        </w:rPr>
        <w:t>_____________ 2014 г.</w:t>
      </w:r>
    </w:p>
    <w:sectPr w:rsidR="00DD58D1" w:rsidRPr="00B9626C" w:rsidSect="00AE3200"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E27" w:rsidRDefault="0060232E">
      <w:pPr>
        <w:spacing w:after="0"/>
      </w:pPr>
      <w:r>
        <w:separator/>
      </w:r>
    </w:p>
  </w:endnote>
  <w:endnote w:type="continuationSeparator" w:id="0">
    <w:p w:rsidR="00714E27" w:rsidRDefault="006023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E27" w:rsidRDefault="0060232E">
      <w:pPr>
        <w:spacing w:after="0"/>
      </w:pPr>
      <w:r>
        <w:separator/>
      </w:r>
    </w:p>
  </w:footnote>
  <w:footnote w:type="continuationSeparator" w:id="0">
    <w:p w:rsidR="00714E27" w:rsidRDefault="006023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7017276"/>
      <w:docPartObj>
        <w:docPartGallery w:val="Page Numbers (Top of Page)"/>
        <w:docPartUnique/>
      </w:docPartObj>
    </w:sdtPr>
    <w:sdtEndPr/>
    <w:sdtContent>
      <w:p w:rsidR="00BB7CA6" w:rsidRDefault="00BB7C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684">
          <w:rPr>
            <w:noProof/>
          </w:rPr>
          <w:t>12</w:t>
        </w:r>
        <w:r>
          <w:fldChar w:fldCharType="end"/>
        </w:r>
      </w:p>
    </w:sdtContent>
  </w:sdt>
  <w:p w:rsidR="00AE3200" w:rsidRDefault="00EF468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522FAF"/>
    <w:multiLevelType w:val="multilevel"/>
    <w:tmpl w:val="E028D9B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4E"/>
    <w:rsid w:val="00014F74"/>
    <w:rsid w:val="00060A27"/>
    <w:rsid w:val="00081DF0"/>
    <w:rsid w:val="00190867"/>
    <w:rsid w:val="001B0065"/>
    <w:rsid w:val="001C305E"/>
    <w:rsid w:val="001D61DE"/>
    <w:rsid w:val="00207584"/>
    <w:rsid w:val="00214B31"/>
    <w:rsid w:val="002419A2"/>
    <w:rsid w:val="0028488B"/>
    <w:rsid w:val="002E0276"/>
    <w:rsid w:val="003041F4"/>
    <w:rsid w:val="00316786"/>
    <w:rsid w:val="00324D29"/>
    <w:rsid w:val="00327CAB"/>
    <w:rsid w:val="003329D2"/>
    <w:rsid w:val="003578FF"/>
    <w:rsid w:val="00364954"/>
    <w:rsid w:val="003807EB"/>
    <w:rsid w:val="003816A2"/>
    <w:rsid w:val="003D7596"/>
    <w:rsid w:val="003E6897"/>
    <w:rsid w:val="004052E4"/>
    <w:rsid w:val="004666BD"/>
    <w:rsid w:val="00476458"/>
    <w:rsid w:val="0048498F"/>
    <w:rsid w:val="00493699"/>
    <w:rsid w:val="004952A0"/>
    <w:rsid w:val="004C1A64"/>
    <w:rsid w:val="00512B29"/>
    <w:rsid w:val="005378D4"/>
    <w:rsid w:val="005C0F31"/>
    <w:rsid w:val="005E2688"/>
    <w:rsid w:val="005E6217"/>
    <w:rsid w:val="0060232E"/>
    <w:rsid w:val="00660B98"/>
    <w:rsid w:val="00660BC9"/>
    <w:rsid w:val="006A0803"/>
    <w:rsid w:val="00706B1B"/>
    <w:rsid w:val="00714E27"/>
    <w:rsid w:val="00730413"/>
    <w:rsid w:val="0074425C"/>
    <w:rsid w:val="00796847"/>
    <w:rsid w:val="007A52A3"/>
    <w:rsid w:val="007B471C"/>
    <w:rsid w:val="007B5124"/>
    <w:rsid w:val="007C44F8"/>
    <w:rsid w:val="007D5614"/>
    <w:rsid w:val="007D75C7"/>
    <w:rsid w:val="007F103D"/>
    <w:rsid w:val="00881525"/>
    <w:rsid w:val="008826E2"/>
    <w:rsid w:val="008C3489"/>
    <w:rsid w:val="008C4B32"/>
    <w:rsid w:val="008C66E3"/>
    <w:rsid w:val="008E0066"/>
    <w:rsid w:val="008E7807"/>
    <w:rsid w:val="008F3948"/>
    <w:rsid w:val="00902725"/>
    <w:rsid w:val="00910CDD"/>
    <w:rsid w:val="009216B8"/>
    <w:rsid w:val="00922186"/>
    <w:rsid w:val="00924BE8"/>
    <w:rsid w:val="0095753D"/>
    <w:rsid w:val="00972488"/>
    <w:rsid w:val="009A33A8"/>
    <w:rsid w:val="009D4545"/>
    <w:rsid w:val="009E7059"/>
    <w:rsid w:val="00A010F9"/>
    <w:rsid w:val="00A048BD"/>
    <w:rsid w:val="00A20BA6"/>
    <w:rsid w:val="00A22AA8"/>
    <w:rsid w:val="00A53072"/>
    <w:rsid w:val="00A571E6"/>
    <w:rsid w:val="00A716FE"/>
    <w:rsid w:val="00AA79E2"/>
    <w:rsid w:val="00AB1D42"/>
    <w:rsid w:val="00AE0986"/>
    <w:rsid w:val="00B067B4"/>
    <w:rsid w:val="00B23455"/>
    <w:rsid w:val="00B4170B"/>
    <w:rsid w:val="00B4343D"/>
    <w:rsid w:val="00B644C3"/>
    <w:rsid w:val="00B9626C"/>
    <w:rsid w:val="00BB6516"/>
    <w:rsid w:val="00BB7CA6"/>
    <w:rsid w:val="00C33DA7"/>
    <w:rsid w:val="00C843FD"/>
    <w:rsid w:val="00CC508B"/>
    <w:rsid w:val="00CC70A8"/>
    <w:rsid w:val="00CD632C"/>
    <w:rsid w:val="00CE0C65"/>
    <w:rsid w:val="00D424E2"/>
    <w:rsid w:val="00D474FA"/>
    <w:rsid w:val="00D67C72"/>
    <w:rsid w:val="00D93FA4"/>
    <w:rsid w:val="00DD58D1"/>
    <w:rsid w:val="00E2250D"/>
    <w:rsid w:val="00E2334D"/>
    <w:rsid w:val="00E24799"/>
    <w:rsid w:val="00E71521"/>
    <w:rsid w:val="00EB2BBE"/>
    <w:rsid w:val="00EF4684"/>
    <w:rsid w:val="00F047E8"/>
    <w:rsid w:val="00F2694E"/>
    <w:rsid w:val="00F40DB3"/>
    <w:rsid w:val="00F660E2"/>
    <w:rsid w:val="00FC2449"/>
    <w:rsid w:val="00FE7B2B"/>
    <w:rsid w:val="00FF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845DA-D237-45BB-AFB5-F29E28F8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94E"/>
    <w:pPr>
      <w:spacing w:after="60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694E"/>
    <w:pPr>
      <w:keepNext/>
      <w:keepLines/>
      <w:spacing w:before="240" w:after="0"/>
      <w:ind w:firstLine="709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269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69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94E"/>
    <w:rPr>
      <w:rFonts w:ascii="Calibri Light" w:eastAsia="Times New Roman" w:hAnsi="Calibri Light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2694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694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2694E"/>
    <w:pPr>
      <w:spacing w:before="100" w:beforeAutospacing="1" w:after="100" w:afterAutospacing="1"/>
      <w:jc w:val="left"/>
    </w:pPr>
  </w:style>
  <w:style w:type="paragraph" w:styleId="a4">
    <w:name w:val="List Paragraph"/>
    <w:basedOn w:val="a"/>
    <w:link w:val="a5"/>
    <w:uiPriority w:val="34"/>
    <w:qFormat/>
    <w:rsid w:val="00F2694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2694E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F2694E"/>
    <w:rPr>
      <w:rFonts w:eastAsia="Times New Roman"/>
      <w:sz w:val="24"/>
      <w:szCs w:val="24"/>
      <w:lang w:eastAsia="ru-RU"/>
    </w:rPr>
  </w:style>
  <w:style w:type="character" w:styleId="a8">
    <w:name w:val="Strong"/>
    <w:uiPriority w:val="22"/>
    <w:qFormat/>
    <w:rsid w:val="00F2694E"/>
    <w:rPr>
      <w:b/>
      <w:bCs/>
    </w:rPr>
  </w:style>
  <w:style w:type="character" w:customStyle="1" w:styleId="a5">
    <w:name w:val="Абзац списка Знак"/>
    <w:link w:val="a4"/>
    <w:uiPriority w:val="34"/>
    <w:locked/>
    <w:rsid w:val="00F2694E"/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F2694E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character" w:customStyle="1" w:styleId="FontStyle19">
    <w:name w:val="Font Style19"/>
    <w:rsid w:val="00F2694E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F2694E"/>
    <w:rPr>
      <w:rFonts w:ascii="Georgia" w:hAnsi="Georgia" w:cs="Georgia"/>
      <w:i/>
      <w:iCs/>
      <w:spacing w:val="20"/>
      <w:sz w:val="26"/>
      <w:szCs w:val="26"/>
    </w:rPr>
  </w:style>
  <w:style w:type="paragraph" w:styleId="a9">
    <w:name w:val="Body Text"/>
    <w:basedOn w:val="a"/>
    <w:link w:val="aa"/>
    <w:semiHidden/>
    <w:rsid w:val="00F2694E"/>
    <w:pPr>
      <w:widowControl w:val="0"/>
      <w:shd w:val="clear" w:color="auto" w:fill="FFFFFF"/>
      <w:autoSpaceDE w:val="0"/>
      <w:autoSpaceDN w:val="0"/>
      <w:adjustRightInd w:val="0"/>
      <w:spacing w:before="60" w:after="0"/>
      <w:jc w:val="left"/>
    </w:pPr>
    <w:rPr>
      <w:spacing w:val="-9"/>
      <w:sz w:val="28"/>
    </w:rPr>
  </w:style>
  <w:style w:type="character" w:customStyle="1" w:styleId="aa">
    <w:name w:val="Основной текст Знак"/>
    <w:basedOn w:val="a0"/>
    <w:link w:val="a9"/>
    <w:semiHidden/>
    <w:rsid w:val="00F2694E"/>
    <w:rPr>
      <w:rFonts w:eastAsia="Times New Roman"/>
      <w:spacing w:val="-9"/>
      <w:szCs w:val="24"/>
      <w:shd w:val="clear" w:color="auto" w:fill="FFFFFF"/>
      <w:lang w:eastAsia="ru-RU"/>
    </w:rPr>
  </w:style>
  <w:style w:type="character" w:customStyle="1" w:styleId="ab">
    <w:name w:val="Подзаголовок Знак"/>
    <w:link w:val="ac"/>
    <w:locked/>
    <w:rsid w:val="00F2694E"/>
    <w:rPr>
      <w:rFonts w:ascii="Arial" w:hAnsi="Arial" w:cs="Arial"/>
      <w:b/>
      <w:bCs/>
      <w:i/>
      <w:iCs/>
    </w:rPr>
  </w:style>
  <w:style w:type="paragraph" w:styleId="ac">
    <w:name w:val="Subtitle"/>
    <w:basedOn w:val="a"/>
    <w:link w:val="ab"/>
    <w:qFormat/>
    <w:rsid w:val="00F2694E"/>
    <w:pPr>
      <w:spacing w:after="0"/>
      <w:jc w:val="center"/>
    </w:pPr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customStyle="1" w:styleId="11">
    <w:name w:val="Подзаголовок Знак1"/>
    <w:basedOn w:val="a0"/>
    <w:uiPriority w:val="11"/>
    <w:rsid w:val="00F2694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table" w:styleId="ad">
    <w:name w:val="Table Grid"/>
    <w:basedOn w:val="a1"/>
    <w:uiPriority w:val="39"/>
    <w:rsid w:val="00F2694E"/>
    <w:pPr>
      <w:spacing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sid w:val="00F2694E"/>
    <w:rPr>
      <w:i/>
      <w:iCs/>
    </w:rPr>
  </w:style>
  <w:style w:type="paragraph" w:customStyle="1" w:styleId="12">
    <w:name w:val="Абзац списка1"/>
    <w:basedOn w:val="a"/>
    <w:uiPriority w:val="99"/>
    <w:qFormat/>
    <w:rsid w:val="00CD632C"/>
    <w:pPr>
      <w:spacing w:after="0"/>
      <w:ind w:left="720"/>
      <w:jc w:val="left"/>
    </w:pPr>
  </w:style>
  <w:style w:type="character" w:customStyle="1" w:styleId="name">
    <w:name w:val="name"/>
    <w:basedOn w:val="a0"/>
    <w:rsid w:val="00476458"/>
  </w:style>
  <w:style w:type="paragraph" w:styleId="af">
    <w:name w:val="footer"/>
    <w:basedOn w:val="a"/>
    <w:link w:val="af0"/>
    <w:uiPriority w:val="99"/>
    <w:unhideWhenUsed/>
    <w:rsid w:val="00BB7CA6"/>
    <w:pPr>
      <w:tabs>
        <w:tab w:val="center" w:pos="4677"/>
        <w:tab w:val="right" w:pos="9355"/>
      </w:tabs>
      <w:spacing w:after="0"/>
    </w:pPr>
  </w:style>
  <w:style w:type="character" w:customStyle="1" w:styleId="af0">
    <w:name w:val="Нижний колонтитул Знак"/>
    <w:basedOn w:val="a0"/>
    <w:link w:val="af"/>
    <w:uiPriority w:val="99"/>
    <w:rsid w:val="00BB7CA6"/>
    <w:rPr>
      <w:rFonts w:eastAsia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C0F3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C0F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D4BB7-5261-4ED9-8642-DF179D58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13</Pages>
  <Words>3700</Words>
  <Characters>21096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Dubovtsev</dc:creator>
  <cp:keywords/>
  <dc:description/>
  <cp:lastModifiedBy>Nikolay Dubovtsev</cp:lastModifiedBy>
  <cp:revision>6</cp:revision>
  <cp:lastPrinted>2014-03-28T11:58:00Z</cp:lastPrinted>
  <dcterms:created xsi:type="dcterms:W3CDTF">2014-03-13T07:36:00Z</dcterms:created>
  <dcterms:modified xsi:type="dcterms:W3CDTF">2014-03-28T12:06:00Z</dcterms:modified>
</cp:coreProperties>
</file>